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1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ACAKdG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4&#10;VD5n1AAAAAUBAAAPAAAAAAAAAAEAIAAAACIAAABkcnMvZG93bnJldi54bWxQSwECFAAUAAAACACH&#10;TuJAnIOKligCAABIBAAADgAAAAAAAAABACAAAAAjAQAAZHJzL2Uyb0RvYy54bWxQSwUGAAAAAAYA&#10;BgBZAQAAv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/DFk1QAAAAUBAAAPAAAAAAAAAAEAIAAAACIAAABk&#10;cnMvZG93bnJldi54bWxQSwECFAAUAAAACACHTuJAuO3qPAkCAAAS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JF2QTRsAgAACwUAAA4AAABkcnMvZTJvRG9jLnhtbK1UzY7T&#10;MBC+I/EOlu9tfpo2bdR0VdrdFVJFKwQP4DpOY5HYlu3+rBBHJDjxIjwAL7TiNRg76e4WLivg0GQ8&#10;437zzTczm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1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21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21"/>
        <w:jc w:val="center"/>
        <w:rPr>
          <w:rFonts w:hint="eastAsia" w:ascii="Times New Roman" w:hAnsi="Times New Roman" w:eastAsia="思源宋体 CN Light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hint="eastAsia" w:ascii="Times New Roman" w:hAnsi="Times New Roman" w:eastAsia="思源黑体 CN Regular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</w:pPr>
      <w:r>
        <w:rPr>
          <w:rFonts w:hint="eastAsia" w:ascii="Times New Roman" w:hAnsi="Times New Roman" w:eastAsia="思源黑体 CN Regular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  <w:t>黑龙江省公共资源交易平台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jc w:val="center"/>
        <w:textAlignment w:val="auto"/>
        <w:rPr>
          <w:rFonts w:ascii="Times New Roman" w:hAnsi="Times New Roman" w:eastAsia="思源宋体 CN Light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eastAsia="思源黑体 CN Regular" w:cs="Times New Roman"/>
          <w:b/>
          <w:caps w:val="0"/>
          <w:smallCaps w:val="0"/>
          <w:kern w:val="2"/>
          <w:sz w:val="52"/>
          <w:szCs w:val="52"/>
          <w:lang w:val="en-US" w:eastAsia="zh-CN" w:bidi="ar-SA"/>
        </w:rPr>
        <w:t>土地交易公开招标</w:t>
      </w:r>
      <w:r>
        <w:rPr>
          <w:rFonts w:hint="eastAsia" w:ascii="Times New Roman" w:hAnsi="Times New Roman" w:eastAsia="思源黑体 CN Regular"/>
          <w:b/>
          <w:caps w:val="0"/>
          <w:smallCaps w:val="0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Times New Roman" w:hAnsi="Times New Roman" w:eastAsia="思源黑体 CN Regular"/>
          <w:b/>
          <w:caps w:val="0"/>
          <w:smallCaps w:val="0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</w:pPr>
    </w:p>
    <w:p>
      <w:pPr>
        <w:pStyle w:val="22"/>
        <w:ind w:firstLine="360"/>
        <w:jc w:val="center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/>
          <w:b/>
        </w:rPr>
        <w:t>修订记录</w:t>
      </w:r>
    </w:p>
    <w:tbl>
      <w:tblPr>
        <w:tblStyle w:val="14"/>
        <w:tblW w:w="0" w:type="auto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V2.0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  <w:lang w:val="en-US" w:eastAsia="zh-CN"/>
              </w:rPr>
              <w:t>23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11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初稿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ind w:firstLine="210" w:firstLineChars="100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刘文洋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rPr>
                <w:rFonts w:hint="eastAsi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ind w:firstLine="210" w:firstLineChars="100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4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>
      <w:pPr>
        <w:pStyle w:val="22"/>
        <w:ind w:firstLine="360"/>
        <w:rPr>
          <w:rFonts w:ascii="Times New Roman" w:hAnsi="Times New Roman" w:eastAsia="思源宋体 CN Light"/>
          <w:caps w:val="0"/>
          <w:smallCaps w:val="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12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TOC \o "1-3" \h \u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_Toc17639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一、 </w:t>
      </w:r>
      <w:r>
        <w:rPr>
          <w:rFonts w:ascii="Times New Roman" w:hAnsi="Times New Roman" w:eastAsia="思源宋体 CN Light"/>
          <w:caps w:val="0"/>
          <w:smallCaps w:val="0"/>
        </w:rPr>
        <w:t>系统前期准备</w:t>
      </w:r>
      <w:r>
        <w:tab/>
      </w:r>
      <w:r>
        <w:fldChar w:fldCharType="begin"/>
      </w:r>
      <w:r>
        <w:instrText xml:space="preserve"> PAGEREF _Toc17639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_Toc5478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1.1、 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登录入口</w:t>
      </w:r>
      <w:r>
        <w:tab/>
      </w:r>
      <w:r>
        <w:fldChar w:fldCharType="begin"/>
      </w:r>
      <w:r>
        <w:instrText xml:space="preserve"> PAGEREF _Toc5478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_Toc30815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1.2、 </w:t>
      </w:r>
      <w:r>
        <w:rPr>
          <w:rFonts w:ascii="Times New Roman" w:hAnsi="Times New Roman" w:eastAsia="思源宋体 CN Light"/>
          <w:caps w:val="0"/>
          <w:smallCaps w:val="0"/>
        </w:rPr>
        <w:t>驱动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下载</w:t>
      </w:r>
      <w:r>
        <w:tab/>
      </w:r>
      <w:r>
        <w:fldChar w:fldCharType="begin"/>
      </w:r>
      <w:r>
        <w:instrText xml:space="preserve"> PAGEREF _Toc30815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_Toc9415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1.3、 </w:t>
      </w:r>
      <w:r>
        <w:rPr>
          <w:rFonts w:ascii="Times New Roman" w:hAnsi="Times New Roman" w:eastAsia="思源宋体 CN Light"/>
          <w:caps w:val="0"/>
          <w:smallCaps w:val="0"/>
        </w:rPr>
        <w:t>驱动安装说明</w:t>
      </w:r>
      <w:r>
        <w:tab/>
      </w:r>
      <w:r>
        <w:fldChar w:fldCharType="begin"/>
      </w:r>
      <w:r>
        <w:instrText xml:space="preserve"> PAGEREF _Toc9415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_Toc26506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1.3.1、 </w:t>
      </w:r>
      <w:r>
        <w:rPr>
          <w:rFonts w:ascii="Times New Roman" w:hAnsi="Times New Roman" w:eastAsia="思源宋体 CN Light"/>
          <w:caps w:val="0"/>
          <w:smallCaps w:val="0"/>
        </w:rPr>
        <w:t>安装驱动程序</w:t>
      </w:r>
      <w:r>
        <w:tab/>
      </w:r>
      <w:r>
        <w:fldChar w:fldCharType="begin"/>
      </w:r>
      <w:r>
        <w:instrText xml:space="preserve"> PAGEREF _Toc26506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_Toc12156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1.4、 </w:t>
      </w:r>
      <w:r>
        <w:rPr>
          <w:rFonts w:ascii="Times New Roman" w:hAnsi="Times New Roman" w:eastAsia="思源宋体 CN Light"/>
          <w:caps w:val="0"/>
          <w:smallCaps w:val="0"/>
        </w:rPr>
        <w:t>检测工具</w:t>
      </w:r>
      <w:r>
        <w:tab/>
      </w:r>
      <w:r>
        <w:fldChar w:fldCharType="begin"/>
      </w:r>
      <w:r>
        <w:instrText xml:space="preserve"> PAGEREF _Toc12156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_Toc11878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1.4.1、 </w:t>
      </w:r>
      <w:r>
        <w:rPr>
          <w:rFonts w:ascii="Times New Roman" w:hAnsi="Times New Roman" w:eastAsia="思源宋体 CN Light"/>
          <w:caps w:val="0"/>
          <w:smallCaps w:val="0"/>
        </w:rPr>
        <w:t>启动检测工具</w:t>
      </w:r>
      <w:r>
        <w:tab/>
      </w:r>
      <w:r>
        <w:fldChar w:fldCharType="begin"/>
      </w:r>
      <w:r>
        <w:instrText xml:space="preserve"> PAGEREF _Toc11878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_Toc22299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1.4.2、 </w:t>
      </w:r>
      <w:r>
        <w:rPr>
          <w:rFonts w:ascii="Times New Roman" w:hAnsi="Times New Roman" w:eastAsia="思源宋体 CN Light"/>
          <w:caps w:val="0"/>
          <w:smallCaps w:val="0"/>
        </w:rPr>
        <w:t>系统检测</w:t>
      </w:r>
      <w:r>
        <w:tab/>
      </w:r>
      <w:r>
        <w:fldChar w:fldCharType="begin"/>
      </w:r>
      <w:r>
        <w:instrText xml:space="preserve"> PAGEREF _Toc22299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_Toc12177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1.4.3、 </w:t>
      </w:r>
      <w:r>
        <w:rPr>
          <w:rFonts w:ascii="Times New Roman" w:hAnsi="Times New Roman" w:eastAsia="思源宋体 CN Light"/>
          <w:caps w:val="0"/>
          <w:smallCaps w:val="0"/>
        </w:rPr>
        <w:t>控件检测</w:t>
      </w:r>
      <w:r>
        <w:tab/>
      </w:r>
      <w:r>
        <w:fldChar w:fldCharType="begin"/>
      </w:r>
      <w:r>
        <w:instrText xml:space="preserve"> PAGEREF _Toc12177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_Toc9634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1.4.4、 </w:t>
      </w:r>
      <w:r>
        <w:rPr>
          <w:rFonts w:ascii="Times New Roman" w:hAnsi="Times New Roman" w:eastAsia="思源宋体 CN Light"/>
          <w:caps w:val="0"/>
          <w:smallCaps w:val="0"/>
        </w:rPr>
        <w:t>证书检测</w:t>
      </w:r>
      <w:r>
        <w:tab/>
      </w:r>
      <w:r>
        <w:fldChar w:fldCharType="begin"/>
      </w:r>
      <w:r>
        <w:instrText xml:space="preserve"> PAGEREF _Toc9634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_Toc8067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1.5、 </w:t>
      </w:r>
      <w:r>
        <w:rPr>
          <w:rFonts w:ascii="Times New Roman" w:hAnsi="Times New Roman" w:eastAsia="思源宋体 CN Light"/>
          <w:caps w:val="0"/>
          <w:smallCaps w:val="0"/>
        </w:rPr>
        <w:t>浏览器配置</w:t>
      </w:r>
      <w:r>
        <w:tab/>
      </w:r>
      <w:r>
        <w:fldChar w:fldCharType="begin"/>
      </w:r>
      <w:r>
        <w:instrText xml:space="preserve"> PAGEREF _Toc8067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_Toc20052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1.5.1、 </w:t>
      </w:r>
      <w:r>
        <w:rPr>
          <w:rFonts w:ascii="Times New Roman" w:hAnsi="Times New Roman" w:eastAsia="思源宋体 CN Light"/>
          <w:caps w:val="0"/>
          <w:smallCaps w:val="0"/>
        </w:rPr>
        <w:t>Internet选项</w:t>
      </w:r>
      <w:r>
        <w:tab/>
      </w:r>
      <w:r>
        <w:fldChar w:fldCharType="begin"/>
      </w:r>
      <w:r>
        <w:instrText xml:space="preserve"> PAGEREF _Toc20052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_Toc6777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1.5.2、 </w:t>
      </w:r>
      <w:r>
        <w:rPr>
          <w:rFonts w:ascii="Times New Roman" w:hAnsi="Times New Roman" w:eastAsia="思源宋体 CN Light"/>
          <w:caps w:val="0"/>
          <w:smallCaps w:val="0"/>
        </w:rPr>
        <w:t>关闭拦截工具</w:t>
      </w:r>
      <w:r>
        <w:tab/>
      </w:r>
      <w:r>
        <w:fldChar w:fldCharType="begin"/>
      </w:r>
      <w:r>
        <w:instrText xml:space="preserve"> PAGEREF _Toc6777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2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_Toc25201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</w:rPr>
        <w:t xml:space="preserve">二、 </w:t>
      </w:r>
      <w:r>
        <w:t>投标人网上交易平台</w:t>
      </w:r>
      <w:r>
        <w:tab/>
      </w:r>
      <w:r>
        <w:fldChar w:fldCharType="begin"/>
      </w:r>
      <w:r>
        <w:instrText xml:space="preserve"> PAGEREF _Toc25201 \h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2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_Toc8894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三、 </w:t>
      </w:r>
      <w:r>
        <w:rPr>
          <w:rFonts w:ascii="Times New Roman" w:hAnsi="Times New Roman" w:eastAsia="思源宋体 CN Light"/>
          <w:caps w:val="0"/>
          <w:smallCaps w:val="0"/>
        </w:rPr>
        <w:t>投标人管理</w:t>
      </w:r>
      <w:r>
        <w:tab/>
      </w:r>
      <w:r>
        <w:fldChar w:fldCharType="begin"/>
      </w:r>
      <w:r>
        <w:instrText xml:space="preserve"> PAGEREF _Toc8894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_Toc229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3.1、 </w:t>
      </w:r>
      <w:r>
        <w:rPr>
          <w:rFonts w:ascii="Times New Roman" w:hAnsi="Times New Roman" w:eastAsia="思源宋体 CN Light"/>
          <w:caps w:val="0"/>
          <w:smallCaps w:val="0"/>
        </w:rPr>
        <w:t>投标人注册</w:t>
      </w:r>
      <w:r>
        <w:tab/>
      </w:r>
      <w:r>
        <w:fldChar w:fldCharType="begin"/>
      </w:r>
      <w:r>
        <w:instrText xml:space="preserve"> PAGEREF _Toc229 \h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_Toc4665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3.2、 </w:t>
      </w:r>
      <w:r>
        <w:rPr>
          <w:rFonts w:ascii="Times New Roman" w:hAnsi="Times New Roman" w:eastAsia="思源宋体 CN Light"/>
          <w:caps w:val="0"/>
          <w:smallCaps w:val="0"/>
        </w:rPr>
        <w:t>投标人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诚信库平台于业务系统登录入口的区别</w:t>
      </w:r>
      <w:r>
        <w:tab/>
      </w:r>
      <w:r>
        <w:fldChar w:fldCharType="begin"/>
      </w:r>
      <w:r>
        <w:instrText xml:space="preserve"> PAGEREF _Toc4665 \h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_Toc21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3.3、 </w:t>
      </w:r>
      <w:r>
        <w:rPr>
          <w:rFonts w:ascii="Times New Roman" w:hAnsi="Times New Roman" w:eastAsia="思源宋体 CN Light"/>
          <w:caps w:val="0"/>
          <w:smallCaps w:val="0"/>
        </w:rPr>
        <w:t>诚信库管理</w:t>
      </w:r>
      <w:r>
        <w:tab/>
      </w:r>
      <w:r>
        <w:fldChar w:fldCharType="begin"/>
      </w:r>
      <w:r>
        <w:instrText xml:space="preserve"> PAGEREF _Toc21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_Toc8550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3.4、 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投标人企业人员调动</w:t>
      </w:r>
      <w:r>
        <w:tab/>
      </w:r>
      <w:r>
        <w:fldChar w:fldCharType="begin"/>
      </w:r>
      <w:r>
        <w:instrText xml:space="preserve"> PAGEREF _Toc8550 \h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2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_Toc19319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四、 </w:t>
      </w:r>
      <w:r>
        <w:rPr>
          <w:rFonts w:ascii="Times New Roman" w:hAnsi="Times New Roman" w:eastAsia="思源宋体 CN Light"/>
          <w:caps w:val="0"/>
          <w:smallCaps w:val="0"/>
        </w:rPr>
        <w:t>业务管理</w:t>
      </w:r>
      <w:r>
        <w:tab/>
      </w:r>
      <w:r>
        <w:fldChar w:fldCharType="begin"/>
      </w:r>
      <w:r>
        <w:instrText xml:space="preserve"> PAGEREF _Toc19319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_Toc30502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4.1、 </w:t>
      </w:r>
      <w:r>
        <w:rPr>
          <w:rFonts w:hint="eastAsia" w:ascii="Times New Roman" w:hAnsi="Times New Roman" w:eastAsia="思源宋体 CN Light"/>
          <w:caps w:val="0"/>
          <w:smallCaps w:val="0"/>
        </w:rPr>
        <w:t>招标公告</w:t>
      </w:r>
      <w:r>
        <w:tab/>
      </w:r>
      <w:r>
        <w:fldChar w:fldCharType="begin"/>
      </w:r>
      <w:r>
        <w:instrText xml:space="preserve"> PAGEREF _Toc30502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_Toc15009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4.1.1、 </w:t>
      </w:r>
      <w:r>
        <w:rPr>
          <w:rFonts w:hint="eastAsia" w:ascii="Times New Roman" w:hAnsi="Times New Roman" w:eastAsia="思源宋体 CN Light"/>
          <w:caps w:val="0"/>
          <w:smallCaps w:val="0"/>
        </w:rPr>
        <w:t>填写投标信息</w:t>
      </w:r>
      <w:r>
        <w:tab/>
      </w:r>
      <w:r>
        <w:fldChar w:fldCharType="begin"/>
      </w:r>
      <w:r>
        <w:instrText xml:space="preserve"> PAGEREF _Toc15009 \h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_Toc4109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4.1.2、 </w:t>
      </w:r>
      <w:r>
        <w:rPr>
          <w:rFonts w:hint="eastAsia" w:ascii="Times New Roman" w:hAnsi="Times New Roman" w:eastAsia="思源宋体 CN Light"/>
          <w:caps w:val="0"/>
          <w:smallCaps w:val="0"/>
        </w:rPr>
        <w:t>查看公告详情</w:t>
      </w:r>
      <w:r>
        <w:tab/>
      </w:r>
      <w:r>
        <w:fldChar w:fldCharType="begin"/>
      </w:r>
      <w:r>
        <w:instrText xml:space="preserve"> PAGEREF _Toc4109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_Toc5599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4.2、 </w:t>
      </w:r>
      <w:r>
        <w:rPr>
          <w:rFonts w:hint="eastAsia" w:ascii="Times New Roman" w:hAnsi="Times New Roman" w:eastAsia="思源宋体 CN Light"/>
          <w:caps w:val="0"/>
          <w:smallCaps w:val="0"/>
        </w:rPr>
        <w:t>我的项目</w:t>
      </w:r>
      <w:r>
        <w:tab/>
      </w:r>
      <w:r>
        <w:fldChar w:fldCharType="begin"/>
      </w:r>
      <w:r>
        <w:instrText xml:space="preserve"> PAGEREF _Toc5599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_Toc276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lang w:val="en-US" w:eastAsia="zh-CN"/>
        </w:rPr>
        <w:t xml:space="preserve">4.2.1、 </w:t>
      </w:r>
      <w:r>
        <w:rPr>
          <w:rFonts w:hint="eastAsia"/>
          <w:lang w:val="en-US" w:eastAsia="zh-CN"/>
        </w:rPr>
        <w:t>查看投标</w:t>
      </w:r>
      <w:r>
        <w:tab/>
      </w:r>
      <w:r>
        <w:fldChar w:fldCharType="begin"/>
      </w:r>
      <w:r>
        <w:instrText xml:space="preserve"> PAGEREF _Toc276 \h </w:instrText>
      </w:r>
      <w:r>
        <w:fldChar w:fldCharType="separate"/>
      </w:r>
      <w:r>
        <w:t>18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_Toc23717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Times New Roman"/>
          <w:caps w:val="0"/>
          <w:smallCaps w:val="0"/>
        </w:rPr>
        <w:t xml:space="preserve">4.2.2、 </w:t>
      </w:r>
      <w:r>
        <w:rPr>
          <w:rFonts w:ascii="Times New Roman" w:hAnsi="Times New Roman" w:eastAsia="思源宋体 CN Light"/>
          <w:caps w:val="0"/>
          <w:smallCaps w:val="0"/>
        </w:rPr>
        <w:t>投标保证金</w:t>
      </w:r>
      <w:r>
        <w:rPr>
          <w:rFonts w:hint="eastAsia"/>
          <w:caps w:val="0"/>
          <w:smallCaps w:val="0"/>
          <w:lang w:val="en-US" w:eastAsia="zh-CN"/>
        </w:rPr>
        <w:t>查询</w:t>
      </w:r>
      <w:r>
        <w:tab/>
      </w:r>
      <w:r>
        <w:fldChar w:fldCharType="begin"/>
      </w:r>
      <w:r>
        <w:instrText xml:space="preserve"> PAGEREF _Toc23717 \h </w:instrText>
      </w:r>
      <w:r>
        <w:fldChar w:fldCharType="separate"/>
      </w:r>
      <w:r>
        <w:t>19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13"/>
        <w:tabs>
          <w:tab w:val="right" w:leader="dot" w:pos="8266"/>
        </w:tabs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begin"/>
      </w:r>
      <w:r>
        <w:rPr>
          <w:rFonts w:ascii="Times New Roman" w:hAnsi="Times New Roman" w:eastAsia="思源宋体 CN Light"/>
          <w:caps w:val="0"/>
          <w:smallCaps w:val="0"/>
          <w:szCs w:val="20"/>
        </w:rPr>
        <w:instrText xml:space="preserve"> HYPERLINK \l _Toc30932 </w:instrText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思源宋体 CN Light" w:cs="思源宋体 CN ExtraLight"/>
          <w:caps w:val="0"/>
          <w:smallCaps w:val="0"/>
        </w:rPr>
        <w:t xml:space="preserve">4.3、 </w:t>
      </w:r>
      <w:r>
        <w:rPr>
          <w:rFonts w:hint="eastAsia" w:ascii="Times New Roman" w:hAnsi="Times New Roman" w:eastAsia="思源宋体 CN Light"/>
          <w:caps w:val="0"/>
          <w:smallCaps w:val="0"/>
        </w:rPr>
        <w:t>中标项目</w:t>
      </w:r>
      <w:r>
        <w:tab/>
      </w:r>
      <w:r>
        <w:fldChar w:fldCharType="begin"/>
      </w:r>
      <w:r>
        <w:instrText xml:space="preserve"> PAGEREF _Toc30932 \h </w:instrText>
      </w:r>
      <w:r>
        <w:fldChar w:fldCharType="separate"/>
      </w:r>
      <w:r>
        <w:t>21</w:t>
      </w:r>
      <w:r>
        <w:fldChar w:fldCharType="end"/>
      </w: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22"/>
        <w:spacing w:line="240" w:lineRule="auto"/>
        <w:ind w:firstLine="360"/>
        <w:rPr>
          <w:rFonts w:ascii="Times New Roman" w:hAnsi="Times New Roman" w:eastAsia="思源宋体 CN Light"/>
          <w:caps w:val="0"/>
          <w:smallCaps w:val="0"/>
          <w:szCs w:val="20"/>
        </w:rPr>
        <w:sectPr>
          <w:headerReference r:id="rId11" w:type="first"/>
          <w:footerReference r:id="rId13" w:type="first"/>
          <w:footerReference r:id="rId12" w:type="default"/>
          <w:pgSz w:w="11906" w:h="16838"/>
          <w:pgMar w:top="1440" w:right="1797" w:bottom="1440" w:left="1843" w:header="624" w:footer="624" w:gutter="0"/>
          <w:pgNumType w:fmt="decimal" w:start="1"/>
          <w:cols w:space="720" w:num="1"/>
          <w:titlePg/>
          <w:docGrid w:type="lines" w:linePitch="312" w:charSpace="0"/>
        </w:sectPr>
      </w:pPr>
      <w:r>
        <w:rPr>
          <w:rFonts w:ascii="Times New Roman" w:hAnsi="Times New Roman" w:eastAsia="思源宋体 CN Light"/>
          <w:caps w:val="0"/>
          <w:smallCaps w:val="0"/>
          <w:szCs w:val="20"/>
        </w:rPr>
        <w:fldChar w:fldCharType="end"/>
      </w:r>
    </w:p>
    <w:p>
      <w:pPr>
        <w:pStyle w:val="3"/>
        <w:rPr>
          <w:rFonts w:ascii="Times New Roman" w:hAnsi="Times New Roman" w:eastAsia="思源宋体 CN Light"/>
          <w:caps w:val="0"/>
          <w:smallCaps w:val="0"/>
        </w:rPr>
      </w:pPr>
      <w:bookmarkStart w:id="0" w:name="_Toc24650"/>
      <w:bookmarkStart w:id="1" w:name="_Toc475978914"/>
      <w:bookmarkStart w:id="2" w:name="_Toc17639"/>
      <w:bookmarkStart w:id="3" w:name="_Toc7810"/>
      <w:bookmarkStart w:id="4" w:name="_Toc4022"/>
      <w:r>
        <w:rPr>
          <w:rFonts w:ascii="Times New Roman" w:hAnsi="Times New Roman" w:eastAsia="思源宋体 CN Light"/>
          <w:caps w:val="0"/>
          <w:smallCaps w:val="0"/>
        </w:rPr>
        <w:t>系统前期准备</w:t>
      </w:r>
      <w:bookmarkEnd w:id="0"/>
      <w:bookmarkEnd w:id="1"/>
      <w:bookmarkEnd w:id="2"/>
      <w:bookmarkEnd w:id="3"/>
      <w:bookmarkEnd w:id="4"/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5" w:name="_Toc5478"/>
      <w:bookmarkStart w:id="6" w:name="_Toc2278"/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登录入口</w:t>
      </w:r>
      <w:bookmarkEnd w:id="5"/>
      <w:bookmarkEnd w:id="6"/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登陆地址：https://ggzyjyw.hlj.gov.cn/</w:t>
      </w:r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首页位置如图：</w:t>
      </w:r>
    </w:p>
    <w:p>
      <w:pPr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网站首页---交易平台-----会员端</w:t>
      </w:r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42560" cy="2266315"/>
            <wp:effectExtent l="0" t="0" r="15240" b="6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1659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7" w:name="_Toc30815"/>
      <w:bookmarkStart w:id="8" w:name="_Toc15003"/>
      <w:r>
        <w:rPr>
          <w:rFonts w:ascii="Times New Roman" w:hAnsi="Times New Roman" w:eastAsia="思源宋体 CN Light"/>
          <w:caps w:val="0"/>
          <w:smallCaps w:val="0"/>
        </w:rPr>
        <w:t>驱动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下载</w:t>
      </w:r>
      <w:bookmarkEnd w:id="7"/>
      <w:bookmarkEnd w:id="8"/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下载位置如图：</w:t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48275" cy="2347595"/>
            <wp:effectExtent l="0" t="0" r="9525" b="1460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9" w:name="_Toc9296"/>
      <w:bookmarkStart w:id="10" w:name="_Toc475978915"/>
      <w:bookmarkStart w:id="11" w:name="_Toc346183628"/>
      <w:bookmarkStart w:id="12" w:name="_Toc346701610"/>
      <w:bookmarkStart w:id="13" w:name="_Toc14908"/>
      <w:bookmarkStart w:id="14" w:name="_Toc15967"/>
      <w:bookmarkStart w:id="15" w:name="_Toc9415"/>
      <w:r>
        <w:rPr>
          <w:rFonts w:ascii="Times New Roman" w:hAnsi="Times New Roman" w:eastAsia="思源宋体 CN Light"/>
          <w:caps w:val="0"/>
          <w:smallCaps w:val="0"/>
        </w:rPr>
        <w:t>驱动安装说明</w:t>
      </w:r>
      <w:bookmarkEnd w:id="9"/>
      <w:bookmarkEnd w:id="10"/>
      <w:bookmarkEnd w:id="11"/>
      <w:bookmarkEnd w:id="12"/>
      <w:bookmarkEnd w:id="13"/>
      <w:bookmarkEnd w:id="14"/>
      <w:bookmarkEnd w:id="15"/>
    </w:p>
    <w:p>
      <w:pPr>
        <w:pStyle w:val="5"/>
        <w:rPr>
          <w:rFonts w:ascii="Times New Roman" w:hAnsi="Times New Roman" w:eastAsia="思源宋体 CN Light"/>
          <w:caps w:val="0"/>
          <w:smallCaps w:val="0"/>
        </w:rPr>
      </w:pPr>
      <w:bookmarkStart w:id="16" w:name="_Toc22107"/>
      <w:bookmarkStart w:id="17" w:name="_Toc16026"/>
      <w:bookmarkStart w:id="18" w:name="_Toc346183629"/>
      <w:bookmarkStart w:id="19" w:name="_Toc30779"/>
      <w:bookmarkStart w:id="20" w:name="_Toc346701611"/>
      <w:bookmarkStart w:id="21" w:name="_Toc475978916"/>
      <w:bookmarkStart w:id="22" w:name="_Toc26506"/>
      <w:r>
        <w:rPr>
          <w:rFonts w:ascii="Times New Roman" w:hAnsi="Times New Roman" w:eastAsia="思源宋体 CN Light"/>
          <w:caps w:val="0"/>
          <w:smallCaps w:val="0"/>
        </w:rP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1、双击安装程序</w:t>
      </w: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666750" cy="857250"/>
            <wp:effectExtent l="0" t="0" r="0" b="0"/>
            <wp:docPr id="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思源宋体 CN Light" w:cs="宋体"/>
          <w:caps w:val="0"/>
          <w:smallCaps w:val="0"/>
        </w:rPr>
        <w:t>，进入安装页面。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rFonts w:ascii="Times New Roman" w:hAnsi="Times New Roman" w:eastAsia="思源宋体 CN Light"/>
          <w:b/>
          <w:bCs/>
          <w:caps w:val="0"/>
          <w:smallCaps w:val="0"/>
          <w:spacing w:val="4"/>
        </w:rPr>
      </w:pPr>
      <w:r>
        <w:drawing>
          <wp:inline distT="0" distB="0" distL="114300" distR="114300">
            <wp:extent cx="5246370" cy="3961130"/>
            <wp:effectExtent l="0" t="0" r="11430" b="12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注：在安装驱动之前，请确保所有浏览器均已关闭。</w:t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2、选中协议，点击“自定义安装”，打开安装目录位置。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095875" cy="3915410"/>
            <wp:effectExtent l="0" t="0" r="9525" b="889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如果不点击“自定义安装”，点击“快速安装”按钮，则直接开始安装驱动，安装位置默认。</w:t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3、选择需要安装的目录，点击“立即安装”按钮，开始安装驱动。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74945" cy="3956050"/>
            <wp:effectExtent l="0" t="0" r="1905" b="6350"/>
            <wp:docPr id="1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4、驱动安装完成后，打开完成界面。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28590" cy="3921760"/>
            <wp:effectExtent l="0" t="0" r="3810" b="254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jc w:val="center"/>
        <w:rPr>
          <w:rFonts w:ascii="Times New Roman" w:hAnsi="Times New Roman" w:eastAsia="思源宋体 CN Light"/>
          <w:b/>
          <w:caps w:val="0"/>
          <w:smallCaps w:val="0"/>
          <w:spacing w:val="4"/>
          <w:sz w:val="21"/>
        </w:rPr>
      </w:pP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5、点击“完成”按钮，驱动安装成功，桌面显示图标</w:t>
      </w: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685800" cy="838200"/>
            <wp:effectExtent l="0" t="0" r="0" b="0"/>
            <wp:docPr id="1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思源宋体 CN Light" w:cs="宋体"/>
          <w:caps w:val="0"/>
          <w:smallCaps w:val="0"/>
        </w:rPr>
        <w:t>。</w:t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23" w:name="_Toc6846"/>
      <w:bookmarkStart w:id="24" w:name="_Toc8049"/>
      <w:bookmarkStart w:id="25" w:name="_Toc346183633"/>
      <w:bookmarkStart w:id="26" w:name="_Toc475978920"/>
      <w:bookmarkStart w:id="27" w:name="_Toc12156"/>
      <w:bookmarkStart w:id="28" w:name="_Toc19422"/>
      <w:bookmarkStart w:id="29" w:name="_Toc346701615"/>
      <w:r>
        <w:rPr>
          <w:rFonts w:ascii="Times New Roman" w:hAnsi="Times New Roman" w:eastAsia="思源宋体 CN Light"/>
          <w:caps w:val="0"/>
          <w:smallCaps w:val="0"/>
        </w:rPr>
        <w:t>检测工具</w:t>
      </w:r>
      <w:bookmarkEnd w:id="23"/>
      <w:bookmarkEnd w:id="24"/>
      <w:bookmarkEnd w:id="25"/>
      <w:bookmarkEnd w:id="26"/>
      <w:bookmarkEnd w:id="27"/>
      <w:bookmarkEnd w:id="28"/>
      <w:bookmarkEnd w:id="29"/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30" w:name="_Toc346701616"/>
      <w:bookmarkStart w:id="31" w:name="_Toc11878"/>
      <w:bookmarkStart w:id="32" w:name="_Toc1532"/>
      <w:bookmarkStart w:id="33" w:name="_Toc30193"/>
      <w:bookmarkStart w:id="34" w:name="_Toc346183634"/>
      <w:bookmarkStart w:id="35" w:name="_Toc8386"/>
      <w:bookmarkStart w:id="36" w:name="_Toc475978921"/>
      <w:r>
        <w:rPr>
          <w:rFonts w:ascii="Times New Roman" w:hAnsi="Times New Roman" w:eastAsia="思源宋体 CN Light"/>
          <w:caps w:val="0"/>
          <w:smallCaps w:val="0"/>
        </w:rPr>
        <w:t>启动检测工具</w:t>
      </w:r>
      <w:bookmarkEnd w:id="30"/>
      <w:bookmarkEnd w:id="31"/>
      <w:bookmarkEnd w:id="32"/>
      <w:bookmarkEnd w:id="33"/>
      <w:bookmarkEnd w:id="34"/>
      <w:bookmarkEnd w:id="35"/>
      <w:bookmarkEnd w:id="36"/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用户可以点击桌面上的新点检测工具图标来启动检测工具。</w:t>
      </w:r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37" w:name="_Toc17294"/>
      <w:bookmarkStart w:id="38" w:name="_Toc346701617"/>
      <w:bookmarkStart w:id="39" w:name="_Toc17087"/>
      <w:bookmarkStart w:id="40" w:name="_Toc17277"/>
      <w:bookmarkStart w:id="41" w:name="_Toc22299"/>
      <w:bookmarkStart w:id="42" w:name="_Toc475978922"/>
      <w:bookmarkStart w:id="43" w:name="_Toc346183635"/>
      <w:r>
        <w:rPr>
          <w:rFonts w:ascii="Times New Roman" w:hAnsi="Times New Roman" w:eastAsia="思源宋体 CN Light"/>
          <w:caps w:val="0"/>
          <w:smallCaps w:val="0"/>
        </w:rPr>
        <w:t>系统检测</w:t>
      </w:r>
      <w:bookmarkEnd w:id="37"/>
      <w:bookmarkEnd w:id="38"/>
      <w:bookmarkEnd w:id="39"/>
      <w:bookmarkEnd w:id="40"/>
      <w:bookmarkEnd w:id="41"/>
      <w:bookmarkEnd w:id="42"/>
      <w:bookmarkEnd w:id="43"/>
    </w:p>
    <w:p>
      <w:pPr>
        <w:pStyle w:val="22"/>
        <w:ind w:firstLine="0" w:firstLineChars="0"/>
        <w:jc w:val="center"/>
        <w:rPr>
          <w:rFonts w:ascii="Times New Roman" w:hAnsi="Times New Roman" w:eastAsia="思源宋体 CN Light"/>
          <w:b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70500" cy="3325495"/>
            <wp:effectExtent l="0" t="0" r="6350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该页面主要是进行可信任站点的设置。</w:t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如果没有设置成功，请点击</w:t>
      </w:r>
      <w:r>
        <w:rPr>
          <w:rFonts w:hint="eastAsia" w:ascii="Times New Roman" w:hAnsi="Times New Roman" w:eastAsia="思源宋体 CN Light" w:cs="宋体"/>
          <w:caps w:val="0"/>
          <w:smallCaps w:val="0"/>
          <w:lang w:val="en-US" w:eastAsia="zh-CN"/>
        </w:rPr>
        <w:t>设置</w:t>
      </w:r>
      <w:r>
        <w:rPr>
          <w:rFonts w:hint="eastAsia" w:ascii="Times New Roman" w:hAnsi="Times New Roman" w:eastAsia="思源宋体 CN Light" w:cs="宋体"/>
          <w:caps w:val="0"/>
          <w:smallCaps w:val="0"/>
        </w:rPr>
        <w:t>按钮即可。</w:t>
      </w:r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44" w:name="_Toc23022"/>
      <w:bookmarkStart w:id="45" w:name="_Toc475978923"/>
      <w:bookmarkStart w:id="46" w:name="_Toc226"/>
      <w:bookmarkStart w:id="47" w:name="_Toc346183636"/>
      <w:bookmarkStart w:id="48" w:name="_Toc12177"/>
      <w:bookmarkStart w:id="49" w:name="_Toc22012"/>
      <w:bookmarkStart w:id="50" w:name="_Toc346701618"/>
      <w:r>
        <w:rPr>
          <w:rFonts w:ascii="Times New Roman" w:hAnsi="Times New Roman" w:eastAsia="思源宋体 CN Light"/>
          <w:caps w:val="0"/>
          <w:smallCaps w:val="0"/>
        </w:rPr>
        <w:t>控件检测</w:t>
      </w:r>
      <w:bookmarkEnd w:id="44"/>
      <w:bookmarkEnd w:id="45"/>
      <w:bookmarkEnd w:id="46"/>
      <w:bookmarkEnd w:id="47"/>
      <w:bookmarkEnd w:id="48"/>
      <w:bookmarkEnd w:id="49"/>
      <w:bookmarkEnd w:id="50"/>
    </w:p>
    <w:p>
      <w:pPr>
        <w:ind w:left="0" w:leftChars="0" w:firstLine="0" w:firstLineChars="0"/>
        <w:jc w:val="both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70500" cy="3325495"/>
            <wp:effectExtent l="0" t="0" r="6350" b="825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如果以上都是打勾，系统所需要控件都安装完毕了。</w:t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其中证书Key驱动，需要把您的证书Key插好以后才可以检测出来。</w:t>
      </w:r>
    </w:p>
    <w:p>
      <w:pPr>
        <w:pStyle w:val="22"/>
        <w:ind w:firstLine="0" w:firstLineChars="0"/>
        <w:jc w:val="center"/>
        <w:rPr>
          <w:rFonts w:ascii="Times New Roman" w:hAnsi="Times New Roman" w:eastAsia="思源宋体 CN Light"/>
          <w:b/>
          <w:caps w:val="0"/>
          <w:smallCaps w:val="0"/>
          <w:spacing w:val="4"/>
          <w:sz w:val="21"/>
        </w:rPr>
      </w:pPr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51" w:name="_Toc475978924"/>
      <w:bookmarkStart w:id="52" w:name="_Toc20940"/>
      <w:bookmarkStart w:id="53" w:name="_Toc346701619"/>
      <w:bookmarkStart w:id="54" w:name="_Toc346183637"/>
      <w:bookmarkStart w:id="55" w:name="_Toc18929"/>
      <w:bookmarkStart w:id="56" w:name="_Toc9634"/>
      <w:bookmarkStart w:id="57" w:name="_Toc4396"/>
      <w:r>
        <w:rPr>
          <w:rFonts w:ascii="Times New Roman" w:hAnsi="Times New Roman" w:eastAsia="思源宋体 CN Light"/>
          <w:caps w:val="0"/>
          <w:smallCaps w:val="0"/>
        </w:rPr>
        <w:t>证书检测</w:t>
      </w:r>
      <w:bookmarkEnd w:id="51"/>
      <w:bookmarkEnd w:id="52"/>
      <w:bookmarkEnd w:id="53"/>
      <w:bookmarkEnd w:id="54"/>
      <w:bookmarkEnd w:id="55"/>
      <w:bookmarkEnd w:id="56"/>
      <w:bookmarkEnd w:id="57"/>
    </w:p>
    <w:p>
      <w:pPr>
        <w:pStyle w:val="22"/>
        <w:ind w:firstLine="0" w:firstLineChars="0"/>
        <w:jc w:val="center"/>
        <w:rPr>
          <w:rFonts w:ascii="Times New Roman" w:hAnsi="Times New Roman" w:eastAsia="思源宋体 CN Light"/>
          <w:b/>
          <w:caps w:val="0"/>
          <w:smallCaps w:val="0"/>
          <w:spacing w:val="4"/>
          <w:sz w:val="21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70500" cy="3325495"/>
            <wp:effectExtent l="0" t="0" r="6350" b="825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用户可以点击“立即检测”按钮，选择证书，点击“确定”按钮，输入口令，可以检测该证书Key是否可以正常使用。</w:t>
      </w:r>
    </w:p>
    <w:p>
      <w:pPr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 w:cs="宋体"/>
          <w:caps w:val="0"/>
          <w:smallCaps w:val="0"/>
        </w:rPr>
        <w:t>如果“证书检测结果”中</w:t>
      </w:r>
      <w:r>
        <w:rPr>
          <w:rFonts w:hint="eastAsia" w:ascii="Times New Roman" w:hAnsi="Times New Roman" w:eastAsia="思源宋体 CN Light" w:cs="宋体"/>
          <w:caps w:val="0"/>
          <w:smallCaps w:val="0"/>
          <w:lang w:val="en-US" w:eastAsia="zh-CN"/>
        </w:rPr>
        <w:t>显示证书状态正常</w:t>
      </w:r>
      <w:r>
        <w:rPr>
          <w:rFonts w:hint="eastAsia" w:ascii="Times New Roman" w:hAnsi="Times New Roman" w:eastAsia="思源宋体 CN Light" w:cs="宋体"/>
          <w:caps w:val="0"/>
          <w:smallCaps w:val="0"/>
        </w:rPr>
        <w:t>，则表示您的证书Key是可以正常使用的，如下图：</w:t>
      </w:r>
    </w:p>
    <w:p>
      <w:pPr>
        <w:pStyle w:val="22"/>
        <w:ind w:firstLine="0" w:firstLineChars="0"/>
        <w:jc w:val="center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70500" cy="3325495"/>
            <wp:effectExtent l="0" t="0" r="6350" b="825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58" w:name="_Toc8067"/>
      <w:bookmarkStart w:id="59" w:name="_Toc346183639"/>
      <w:bookmarkStart w:id="60" w:name="_Toc7244"/>
      <w:bookmarkStart w:id="61" w:name="_Toc1414"/>
      <w:bookmarkStart w:id="62" w:name="_Toc475978926"/>
      <w:bookmarkStart w:id="63" w:name="_Toc346701621"/>
      <w:r>
        <w:rPr>
          <w:rFonts w:ascii="Times New Roman" w:hAnsi="Times New Roman" w:eastAsia="思源宋体 CN Light"/>
          <w:caps w:val="0"/>
          <w:smallCaps w:val="0"/>
        </w:rPr>
        <w:t>浏览器配置</w:t>
      </w:r>
      <w:bookmarkEnd w:id="58"/>
      <w:bookmarkEnd w:id="59"/>
      <w:bookmarkEnd w:id="60"/>
      <w:bookmarkEnd w:id="61"/>
      <w:bookmarkEnd w:id="62"/>
      <w:bookmarkEnd w:id="63"/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64" w:name="_Toc20052"/>
      <w:bookmarkStart w:id="65" w:name="_Toc346701622"/>
      <w:bookmarkStart w:id="66" w:name="_Toc30085"/>
      <w:bookmarkStart w:id="67" w:name="_Toc346183640"/>
      <w:bookmarkStart w:id="68" w:name="_Toc26858"/>
      <w:bookmarkStart w:id="69" w:name="_Toc475978927"/>
      <w:r>
        <w:rPr>
          <w:rFonts w:ascii="Times New Roman" w:hAnsi="Times New Roman" w:eastAsia="思源宋体 CN Light"/>
          <w:caps w:val="0"/>
          <w:smallCaps w:val="0"/>
        </w:rPr>
        <w:t>Internet选项</w:t>
      </w:r>
      <w:bookmarkEnd w:id="64"/>
      <w:bookmarkEnd w:id="65"/>
      <w:bookmarkEnd w:id="66"/>
      <w:bookmarkEnd w:id="67"/>
      <w:bookmarkEnd w:id="68"/>
      <w:bookmarkEnd w:id="69"/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为了让系统插件能够正常工作，请按照以下步骤进行浏览器的配置。</w:t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1、打开浏览器，在“工具”菜单→“Internet选项”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3648075" cy="3895725"/>
            <wp:effectExtent l="0" t="0" r="9525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4、点击“站点” 按钮，出现如下对话框：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3676015" cy="4248150"/>
            <wp:effectExtent l="0" t="0" r="635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5、设置自定义安全级别，开放Activex的访问权限：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会出现一个窗口，把其中的Activex控件和插件的设置全部改为启用。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pacing w:val="4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文件下载设置，开放文件下载的权限：设置为启用。</w:t>
      </w:r>
    </w:p>
    <w:p>
      <w:pPr>
        <w:ind w:firstLine="420"/>
        <w:jc w:val="center"/>
        <w:rPr>
          <w:rFonts w:ascii="Times New Roman" w:hAnsi="Times New Roman" w:eastAsia="思源宋体 CN Light"/>
          <w:caps w:val="0"/>
          <w:smallCaps w:val="0"/>
          <w:szCs w:val="21"/>
        </w:rPr>
      </w:pPr>
      <w:r>
        <w:rPr>
          <w:rFonts w:ascii="Times New Roman" w:hAnsi="Times New Roman" w:eastAsia="思源宋体 CN Light"/>
          <w:caps w:val="0"/>
          <w:smallCaps w:val="0"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72" w:hanging="1072"/>
        <w:rPr>
          <w:rFonts w:ascii="Times New Roman" w:hAnsi="Times New Roman" w:eastAsia="思源宋体 CN Light"/>
          <w:caps w:val="0"/>
          <w:smallCaps w:val="0"/>
        </w:rPr>
      </w:pPr>
      <w:bookmarkStart w:id="70" w:name="_Toc346701623"/>
      <w:bookmarkStart w:id="71" w:name="_Toc475978928"/>
      <w:bookmarkStart w:id="72" w:name="_Toc21777"/>
      <w:bookmarkStart w:id="73" w:name="_Toc6777"/>
      <w:bookmarkStart w:id="74" w:name="_Toc346183641"/>
      <w:bookmarkStart w:id="75" w:name="_Toc4433"/>
      <w:r>
        <w:rPr>
          <w:rFonts w:ascii="Times New Roman" w:hAnsi="Times New Roman" w:eastAsia="思源宋体 CN Light"/>
          <w:caps w:val="0"/>
          <w:smallCaps w:val="0"/>
        </w:rPr>
        <w:t>关闭拦截工具</w:t>
      </w:r>
      <w:bookmarkEnd w:id="70"/>
      <w:bookmarkEnd w:id="71"/>
      <w:bookmarkEnd w:id="72"/>
      <w:bookmarkEnd w:id="73"/>
      <w:bookmarkEnd w:id="74"/>
      <w:bookmarkEnd w:id="75"/>
    </w:p>
    <w:p>
      <w:pPr>
        <w:ind w:firstLine="42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2"/>
        <w:ind w:firstLine="480" w:firstLineChars="200"/>
        <w:jc w:val="center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76" w:name="_Toc14509"/>
      <w:bookmarkStart w:id="77" w:name="_Toc25201"/>
      <w:r>
        <w:t>投标人网上交易平台</w:t>
      </w:r>
      <w:bookmarkEnd w:id="76"/>
      <w:bookmarkEnd w:id="77"/>
    </w:p>
    <w:p>
      <w:pPr>
        <w:bidi w:val="0"/>
      </w:pPr>
      <w:r>
        <w:t>本系统主要提供给各类投标人使用，实现投标人注册、诚信库管理、投标人网上交易业务处理、业务查询等功能。</w:t>
      </w:r>
    </w:p>
    <w:p>
      <w:pPr>
        <w:pStyle w:val="3"/>
        <w:rPr>
          <w:rFonts w:ascii="Times New Roman" w:hAnsi="Times New Roman" w:eastAsia="思源宋体 CN Light"/>
          <w:caps w:val="0"/>
          <w:smallCaps w:val="0"/>
        </w:rPr>
      </w:pPr>
      <w:bookmarkStart w:id="78" w:name="_Toc8894"/>
      <w:bookmarkStart w:id="79" w:name="_Toc28373"/>
      <w:r>
        <w:rPr>
          <w:rFonts w:ascii="Times New Roman" w:hAnsi="Times New Roman" w:eastAsia="思源宋体 CN Light"/>
          <w:caps w:val="0"/>
          <w:smallCaps w:val="0"/>
        </w:rPr>
        <w:t>投标人管理</w:t>
      </w:r>
      <w:bookmarkEnd w:id="78"/>
      <w:bookmarkEnd w:id="79"/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80" w:name="_Toc229"/>
      <w:bookmarkStart w:id="81" w:name="_Toc1859"/>
      <w:r>
        <w:rPr>
          <w:rFonts w:ascii="Times New Roman" w:hAnsi="Times New Roman" w:eastAsia="思源宋体 CN Light"/>
          <w:caps w:val="0"/>
          <w:smallCaps w:val="0"/>
        </w:rPr>
        <w:t>投标人注册</w:t>
      </w:r>
      <w:bookmarkEnd w:id="80"/>
      <w:bookmarkEnd w:id="81"/>
    </w:p>
    <w:p>
      <w:pPr>
        <w:ind w:firstLine="422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b/>
          <w:caps w:val="0"/>
          <w:smallCaps w:val="0"/>
        </w:rPr>
        <w:t>功能说明：</w:t>
      </w:r>
      <w:r>
        <w:rPr>
          <w:rFonts w:ascii="Times New Roman" w:hAnsi="Times New Roman" w:eastAsia="思源宋体 CN Light"/>
          <w:caps w:val="0"/>
          <w:smallCaps w:val="0"/>
        </w:rPr>
        <w:t>投标人可以进行网上注册，经过中心工作人员审核同意后，获得一个账号。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ascii="Times New Roman" w:hAnsi="Times New Roman" w:eastAsia="思源宋体 CN Light"/>
          <w:b/>
          <w:bCs/>
          <w:caps w:val="0"/>
          <w:smallCaps w:val="0"/>
        </w:rPr>
        <w:t>操作步骤：</w:t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1、投标人员登录交易平台，点击</w:t>
      </w:r>
      <w:r>
        <w:rPr>
          <w:rFonts w:hint="eastAsia" w:ascii="Times New Roman" w:hAnsi="Times New Roman" w:eastAsia="思源宋体 CN Light"/>
          <w:caps w:val="0"/>
          <w:smallCaps w:val="0"/>
        </w:rPr>
        <w:t>“</w:t>
      </w:r>
      <w:r>
        <w:rPr>
          <w:rFonts w:ascii="Times New Roman" w:hAnsi="Times New Roman" w:eastAsia="思源宋体 CN Light"/>
          <w:caps w:val="0"/>
          <w:smallCaps w:val="0"/>
        </w:rPr>
        <w:t>免费注册</w:t>
      </w:r>
      <w:r>
        <w:rPr>
          <w:rFonts w:hint="eastAsia" w:ascii="Times New Roman" w:hAnsi="Times New Roman" w:eastAsia="思源宋体 CN Light"/>
          <w:caps w:val="0"/>
          <w:smallCaps w:val="0"/>
        </w:rPr>
        <w:t>”</w:t>
      </w:r>
      <w:r>
        <w:rPr>
          <w:rFonts w:ascii="Times New Roman" w:hAnsi="Times New Roman" w:eastAsia="思源宋体 CN Light"/>
          <w:caps w:val="0"/>
          <w:smallCaps w:val="0"/>
        </w:rPr>
        <w:t>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43830" cy="2250440"/>
            <wp:effectExtent l="0" t="0" r="13970" b="1651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2、点击</w:t>
      </w:r>
      <w:r>
        <w:rPr>
          <w:rFonts w:hint="eastAsia" w:ascii="Times New Roman" w:hAnsi="Times New Roman" w:eastAsia="思源宋体 CN Light"/>
          <w:caps w:val="0"/>
          <w:smallCaps w:val="0"/>
        </w:rPr>
        <w:t>“我已阅读并</w:t>
      </w:r>
      <w:r>
        <w:rPr>
          <w:rFonts w:ascii="Times New Roman" w:hAnsi="Times New Roman" w:eastAsia="思源宋体 CN Light"/>
          <w:caps w:val="0"/>
          <w:smallCaps w:val="0"/>
        </w:rPr>
        <w:t>同意</w:t>
      </w:r>
      <w:r>
        <w:rPr>
          <w:rFonts w:hint="eastAsia" w:ascii="Times New Roman" w:hAnsi="Times New Roman" w:eastAsia="思源宋体 CN Light"/>
          <w:caps w:val="0"/>
          <w:smallCaps w:val="0"/>
        </w:rPr>
        <w:t>该协议”</w:t>
      </w:r>
      <w:r>
        <w:rPr>
          <w:rFonts w:ascii="Times New Roman" w:hAnsi="Times New Roman" w:eastAsia="思源宋体 CN Light"/>
          <w:caps w:val="0"/>
          <w:smallCaps w:val="0"/>
        </w:rPr>
        <w:t>按钮，确认注册协议，如下图：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37480" cy="2540000"/>
            <wp:effectExtent l="0" t="0" r="1270" b="1270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3、填写网员信息，点击</w:t>
      </w:r>
      <w:r>
        <w:rPr>
          <w:rFonts w:hint="eastAsia" w:ascii="Times New Roman" w:hAnsi="Times New Roman" w:eastAsia="思源宋体 CN Light"/>
          <w:caps w:val="0"/>
          <w:smallCaps w:val="0"/>
        </w:rPr>
        <w:t>“立即注册”按钮，提示注册成功</w:t>
      </w:r>
      <w:r>
        <w:rPr>
          <w:rFonts w:ascii="Times New Roman" w:hAnsi="Times New Roman" w:eastAsia="思源宋体 CN Light"/>
          <w:caps w:val="0"/>
          <w:smallCaps w:val="0"/>
        </w:rPr>
        <w:t>。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38750" cy="3261360"/>
            <wp:effectExtent l="0" t="0" r="0" b="1524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37480" cy="2540000"/>
            <wp:effectExtent l="0" t="0" r="1270" b="1270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82" w:name="_Toc4665"/>
      <w:r>
        <w:rPr>
          <w:rFonts w:ascii="Times New Roman" w:hAnsi="Times New Roman" w:eastAsia="思源宋体 CN Light"/>
          <w:caps w:val="0"/>
          <w:smallCaps w:val="0"/>
        </w:rPr>
        <w:t>投标人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诚信库平台于业务系统登录入口的区别</w:t>
      </w:r>
      <w:bookmarkEnd w:id="82"/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黑龙江省公共资源公共服务平台</w:t>
      </w:r>
      <w:r>
        <w:rPr>
          <w:rFonts w:hint="eastAsia" w:ascii="Times New Roman" w:hAnsi="Times New Roman" w:eastAsia="思源宋体 CN Light"/>
          <w:caps w:val="0"/>
          <w:smallCaps w:val="0"/>
          <w:lang w:eastAsia="zh-CN"/>
        </w:rPr>
        <w:t>：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用于维护投标人诚信库信息</w:t>
      </w:r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  <w:t>黑龙江省公共资源交易平台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：用于投标人日常业务操作</w:t>
      </w:r>
    </w:p>
    <w:p>
      <w:p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如图：</w:t>
      </w:r>
    </w:p>
    <w:p>
      <w:pPr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40655" cy="2252345"/>
            <wp:effectExtent l="0" t="0" r="17145" b="14605"/>
            <wp:docPr id="1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83" w:name="_Toc14902"/>
      <w:bookmarkStart w:id="84" w:name="_Toc21"/>
      <w:r>
        <w:rPr>
          <w:rFonts w:ascii="Times New Roman" w:hAnsi="Times New Roman" w:eastAsia="思源宋体 CN Light"/>
          <w:caps w:val="0"/>
          <w:smallCaps w:val="0"/>
        </w:rPr>
        <w:t>诚信库管理</w:t>
      </w:r>
      <w:bookmarkEnd w:id="83"/>
      <w:bookmarkEnd w:id="84"/>
    </w:p>
    <w:p>
      <w:pPr>
        <w:ind w:firstLine="422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b/>
          <w:caps w:val="0"/>
          <w:smallCaps w:val="0"/>
        </w:rPr>
        <w:t>功能说明：</w:t>
      </w:r>
      <w:r>
        <w:rPr>
          <w:rFonts w:hint="eastAsia" w:ascii="Times New Roman" w:hAnsi="Times New Roman" w:eastAsia="思源宋体 CN Light"/>
          <w:caps w:val="0"/>
          <w:smallCaps w:val="0"/>
        </w:rPr>
        <w:t>投标人</w:t>
      </w:r>
      <w:r>
        <w:rPr>
          <w:rFonts w:ascii="Times New Roman" w:hAnsi="Times New Roman" w:eastAsia="思源宋体 CN Light"/>
          <w:caps w:val="0"/>
          <w:smallCaps w:val="0"/>
        </w:rPr>
        <w:t>登录后可以进行本单位基本信息的维护，录入、修改基本信息。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ascii="Times New Roman" w:hAnsi="Times New Roman" w:eastAsia="思源宋体 CN Light"/>
          <w:b/>
          <w:bCs/>
          <w:caps w:val="0"/>
          <w:smallCaps w:val="0"/>
        </w:rPr>
        <w:t>操作步骤：</w:t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t>1、点击基本信息菜单中</w:t>
      </w:r>
      <w:r>
        <w:rPr>
          <w:rFonts w:hint="eastAsia" w:ascii="Times New Roman" w:hAnsi="Times New Roman" w:eastAsia="思源宋体 CN Light"/>
          <w:caps w:val="0"/>
          <w:smallCaps w:val="0"/>
        </w:rPr>
        <w:t>的“</w:t>
      </w:r>
      <w:r>
        <w:rPr>
          <w:rFonts w:ascii="Times New Roman" w:hAnsi="Times New Roman" w:eastAsia="思源宋体 CN Light"/>
          <w:caps w:val="0"/>
          <w:smallCaps w:val="0"/>
        </w:rPr>
        <w:t>修改信息</w:t>
      </w:r>
      <w:r>
        <w:rPr>
          <w:rFonts w:hint="eastAsia" w:ascii="Times New Roman" w:hAnsi="Times New Roman" w:eastAsia="思源宋体 CN Light"/>
          <w:caps w:val="0"/>
          <w:smallCaps w:val="0"/>
        </w:rPr>
        <w:t>”按钮</w:t>
      </w:r>
      <w:r>
        <w:rPr>
          <w:rFonts w:ascii="Times New Roman" w:hAnsi="Times New Roman" w:eastAsia="思源宋体 CN Light"/>
          <w:caps w:val="0"/>
          <w:smallCaps w:val="0"/>
        </w:rPr>
        <w:t>，</w:t>
      </w:r>
      <w:r>
        <w:rPr>
          <w:rFonts w:hint="eastAsia" w:ascii="Times New Roman" w:hAnsi="Times New Roman" w:eastAsia="思源宋体 CN Light"/>
          <w:caps w:val="0"/>
          <w:smallCaps w:val="0"/>
        </w:rPr>
        <w:t>填写信息并提交审核，对诚信库信息进行维护</w:t>
      </w:r>
      <w:r>
        <w:rPr>
          <w:rFonts w:ascii="Times New Roman" w:hAnsi="Times New Roman" w:eastAsia="思源宋体 CN Light"/>
          <w:caps w:val="0"/>
          <w:smallCaps w:val="0"/>
        </w:rPr>
        <w:t>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caps w:val="0"/>
          <w:smallCaps w:val="0"/>
        </w:rPr>
        <w:drawing>
          <wp:inline distT="0" distB="0" distL="114300" distR="114300">
            <wp:extent cx="5241290" cy="2461260"/>
            <wp:effectExtent l="0" t="0" r="16510" b="15240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思源宋体 CN Light"/>
          <w:caps w:val="0"/>
          <w:smallCaps w:val="0"/>
          <w:color w:val="FF0000"/>
          <w:lang w:val="en-US" w:eastAsia="zh-CN"/>
        </w:rPr>
      </w:pPr>
      <w:r>
        <w:rPr>
          <w:rFonts w:ascii="Times New Roman" w:hAnsi="Times New Roman" w:eastAsia="思源宋体 CN Light"/>
          <w:caps w:val="0"/>
          <w:smallCaps w:val="0"/>
          <w:color w:val="FF0000"/>
        </w:rPr>
        <w:t>注：此处对于诚信库信息维护不加详细介绍</w:t>
      </w:r>
      <w:r>
        <w:rPr>
          <w:rFonts w:hint="eastAsia" w:ascii="Times New Roman" w:hAnsi="Times New Roman" w:eastAsia="思源宋体 CN Light"/>
          <w:caps w:val="0"/>
          <w:smallCaps w:val="0"/>
          <w:color w:val="FF0000"/>
          <w:lang w:eastAsia="zh-CN"/>
        </w:rPr>
        <w:t>，</w:t>
      </w:r>
      <w:r>
        <w:rPr>
          <w:rFonts w:hint="eastAsia" w:ascii="Times New Roman" w:hAnsi="Times New Roman" w:eastAsia="思源宋体 CN Light"/>
          <w:caps w:val="0"/>
          <w:smallCaps w:val="0"/>
          <w:color w:val="FF0000"/>
          <w:lang w:val="en-US" w:eastAsia="zh-CN"/>
        </w:rPr>
        <w:t>详见企业注册操作手册</w:t>
      </w:r>
      <w:r>
        <w:rPr>
          <w:rFonts w:ascii="Times New Roman" w:hAnsi="Times New Roman" w:eastAsia="思源宋体 CN Light"/>
          <w:caps w:val="0"/>
          <w:smallCaps w:val="0"/>
          <w:color w:val="FF0000"/>
        </w:rPr>
        <w:t>。</w:t>
      </w:r>
      <w:r>
        <w:rPr>
          <w:rFonts w:hint="eastAsia" w:ascii="Times New Roman" w:hAnsi="Times New Roman" w:eastAsia="思源宋体 CN Light"/>
          <w:caps w:val="0"/>
          <w:smallCaps w:val="0"/>
          <w:color w:val="FF0000"/>
          <w:lang w:val="en-US" w:eastAsia="zh-CN"/>
        </w:rPr>
        <w:t>所有信息均需要如实填写。</w:t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85" w:name="_Toc8550"/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投标人企业人员调动</w:t>
      </w:r>
      <w:bookmarkEnd w:id="85"/>
    </w:p>
    <w:p>
      <w:pPr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点击“企业人员调动”，选择需要调动的人员，然后选择变更后的单位（接收单位），填写调动时间，输入合同起始时间，点击“调动保存”即可，调动后会把该人员和其人员职业资格均调转到新单位，</w:t>
      </w:r>
    </w:p>
    <w:p>
      <w:pPr>
        <w:pStyle w:val="21"/>
        <w:bidi w:val="0"/>
      </w:pPr>
      <w:r>
        <w:drawing>
          <wp:inline distT="0" distB="0" distL="114300" distR="114300">
            <wp:extent cx="5239385" cy="1304290"/>
            <wp:effectExtent l="0" t="0" r="18415" b="10160"/>
            <wp:docPr id="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bidi w:val="0"/>
        <w:rPr>
          <w:rFonts w:hint="default" w:ascii="Times New Roman" w:hAnsi="Times New Roman" w:eastAsia="思源宋体 CN Light"/>
          <w:caps w:val="0"/>
          <w:smallCaps w:val="0"/>
          <w:lang w:val="en-US" w:eastAsia="zh-CN"/>
        </w:rPr>
      </w:pPr>
      <w:r>
        <w:drawing>
          <wp:inline distT="0" distB="0" distL="114300" distR="114300">
            <wp:extent cx="5242560" cy="1647825"/>
            <wp:effectExtent l="0" t="0" r="15240" b="9525"/>
            <wp:docPr id="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/>
          <w:caps w:val="0"/>
          <w:smallCaps w:val="0"/>
          <w:color w:val="FF0000"/>
        </w:rPr>
      </w:pPr>
    </w:p>
    <w:p>
      <w:pPr>
        <w:pStyle w:val="3"/>
        <w:rPr>
          <w:rFonts w:ascii="Times New Roman" w:hAnsi="Times New Roman" w:eastAsia="思源宋体 CN Light"/>
          <w:caps w:val="0"/>
          <w:smallCaps w:val="0"/>
        </w:rPr>
      </w:pPr>
      <w:bookmarkStart w:id="86" w:name="_Toc19319"/>
      <w:bookmarkStart w:id="87" w:name="_Toc26072"/>
      <w:r>
        <w:rPr>
          <w:rFonts w:ascii="Times New Roman" w:hAnsi="Times New Roman" w:eastAsia="思源宋体 CN Light"/>
          <w:caps w:val="0"/>
          <w:smallCaps w:val="0"/>
        </w:rPr>
        <w:t>业务管理</w:t>
      </w:r>
      <w:bookmarkEnd w:id="86"/>
      <w:bookmarkEnd w:id="87"/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88" w:name="_Toc10739"/>
      <w:bookmarkStart w:id="89" w:name="_Toc30502"/>
      <w:r>
        <w:rPr>
          <w:rFonts w:hint="eastAsia" w:ascii="Times New Roman" w:hAnsi="Times New Roman" w:eastAsia="思源宋体 CN Light"/>
          <w:caps w:val="0"/>
          <w:smallCaps w:val="0"/>
        </w:rPr>
        <w:t>招标公告</w:t>
      </w:r>
      <w:bookmarkEnd w:id="88"/>
      <w:bookmarkEnd w:id="89"/>
    </w:p>
    <w:p>
      <w:pPr>
        <w:pStyle w:val="5"/>
        <w:widowControl/>
        <w:tabs>
          <w:tab w:val="clear" w:pos="567"/>
        </w:tabs>
        <w:rPr>
          <w:rFonts w:ascii="Times New Roman" w:hAnsi="Times New Roman" w:eastAsia="思源宋体 CN Light"/>
          <w:caps w:val="0"/>
          <w:smallCaps w:val="0"/>
        </w:rPr>
      </w:pPr>
      <w:bookmarkStart w:id="90" w:name="_Toc2896"/>
      <w:bookmarkStart w:id="91" w:name="_Toc15009"/>
      <w:r>
        <w:rPr>
          <w:rFonts w:hint="eastAsia" w:ascii="Times New Roman" w:hAnsi="Times New Roman" w:eastAsia="思源宋体 CN Light"/>
          <w:caps w:val="0"/>
          <w:smallCaps w:val="0"/>
        </w:rPr>
        <w:t>填写投标信息</w:t>
      </w:r>
      <w:bookmarkEnd w:id="90"/>
      <w:bookmarkEnd w:id="91"/>
    </w:p>
    <w:p>
      <w:pPr>
        <w:ind w:firstLine="422"/>
        <w:rPr>
          <w:rFonts w:ascii="Times New Roman" w:hAnsi="Times New Roman" w:eastAsia="思源宋体 CN Light" w:cs="宋体"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前置条件：</w:t>
      </w:r>
      <w:r>
        <w:rPr>
          <w:rFonts w:hint="eastAsia" w:ascii="Times New Roman" w:hAnsi="Times New Roman" w:eastAsia="思源宋体 CN Light" w:cs="宋体"/>
          <w:caps w:val="0"/>
          <w:smallCaps w:val="0"/>
        </w:rPr>
        <w:t>招标公告/资格预审公告审核通过。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功能说明：</w:t>
      </w:r>
      <w:r>
        <w:rPr>
          <w:rFonts w:hint="eastAsia" w:ascii="Times New Roman" w:hAnsi="Times New Roman" w:eastAsia="思源宋体 CN Light"/>
          <w:caps w:val="0"/>
          <w:smallCaps w:val="0"/>
        </w:rPr>
        <w:t>完善投标信息。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操作步骤：</w:t>
      </w:r>
    </w:p>
    <w:p>
      <w:pPr>
        <w:numPr>
          <w:ilvl w:val="0"/>
          <w:numId w:val="3"/>
        </w:numPr>
        <w:ind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点击“招标公告”菜单，进入招标公告列表，如下图：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42560" cy="2030095"/>
            <wp:effectExtent l="0" t="0" r="2540" b="190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Chars="0"/>
        <w:jc w:val="left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选中</w:t>
      </w:r>
      <w:r>
        <w:rPr>
          <w:rFonts w:hint="eastAsia" w:ascii="Times New Roman" w:hAnsi="Times New Roman" w:eastAsia="思源宋体 CN Light"/>
          <w:caps w:val="0"/>
          <w:smallCaps w:val="0"/>
          <w:highlight w:val="none"/>
        </w:rPr>
        <w:t>“</w:t>
      </w:r>
      <w:r>
        <w:rPr>
          <w:rFonts w:hint="eastAsia"/>
          <w:caps w:val="0"/>
          <w:smallCaps w:val="0"/>
          <w:highlight w:val="none"/>
          <w:lang w:val="en-US" w:eastAsia="zh-CN"/>
        </w:rPr>
        <w:t>报名中</w:t>
      </w:r>
      <w:r>
        <w:rPr>
          <w:rFonts w:hint="eastAsia" w:ascii="Times New Roman" w:hAnsi="Times New Roman" w:eastAsia="思源宋体 CN Light"/>
          <w:caps w:val="0"/>
          <w:smallCaps w:val="0"/>
          <w:highlight w:val="none"/>
        </w:rPr>
        <w:t>”，点击“</w:t>
      </w:r>
      <w:r>
        <w:rPr>
          <w:rFonts w:hint="eastAsia"/>
          <w:caps w:val="0"/>
          <w:smallCaps w:val="0"/>
          <w:highlight w:val="none"/>
          <w:lang w:val="en-US" w:eastAsia="zh-CN"/>
        </w:rPr>
        <w:t>投标准备</w:t>
      </w:r>
      <w:r>
        <w:rPr>
          <w:rFonts w:hint="eastAsia" w:ascii="Times New Roman" w:hAnsi="Times New Roman" w:eastAsia="思源宋体 CN Light"/>
          <w:caps w:val="0"/>
          <w:smallCaps w:val="0"/>
          <w:highlight w:val="none"/>
        </w:rPr>
        <w:t>”按</w:t>
      </w:r>
      <w:r>
        <w:rPr>
          <w:rFonts w:hint="eastAsia" w:ascii="Times New Roman" w:hAnsi="Times New Roman" w:eastAsia="思源宋体 CN Light"/>
          <w:caps w:val="0"/>
          <w:smallCaps w:val="0"/>
        </w:rPr>
        <w:t>钮，进入“完善投标信息”页面，如下图：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38115" cy="1968500"/>
            <wp:effectExtent l="0" t="0" r="6985" b="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hint="eastAsia"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注：可以通过输入标段包编号，在关键字中搜索，找到需要报名的标段。</w:t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3、进入报名阶段首选要阅读报名规则。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48275" cy="228917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/>
          <w:caps w:val="0"/>
          <w:smallCaps w:val="0"/>
          <w:lang w:val="en-US" w:eastAsia="zh-CN"/>
        </w:rPr>
        <w:t>4</w:t>
      </w:r>
      <w:r>
        <w:rPr>
          <w:rFonts w:ascii="Times New Roman" w:hAnsi="Times New Roman" w:eastAsia="思源宋体 CN Light"/>
          <w:caps w:val="0"/>
          <w:smallCaps w:val="0"/>
        </w:rPr>
        <w:t>、</w:t>
      </w:r>
      <w:r>
        <w:rPr>
          <w:rFonts w:hint="eastAsia"/>
          <w:caps w:val="0"/>
          <w:smallCaps w:val="0"/>
          <w:lang w:val="en-US" w:eastAsia="zh-CN"/>
        </w:rPr>
        <w:t>阅读报名规则后，选择</w:t>
      </w:r>
      <w:r>
        <w:rPr>
          <w:rFonts w:hint="eastAsia"/>
          <w:caps w:val="0"/>
          <w:smallCaps w:val="0"/>
          <w:highlight w:val="none"/>
          <w:lang w:val="en-US" w:eastAsia="zh-CN"/>
        </w:rPr>
        <w:t>投标方式确定是否成立新公司，待选择完成后</w:t>
      </w:r>
      <w:r>
        <w:rPr>
          <w:rFonts w:hint="eastAsia" w:ascii="Times New Roman" w:hAnsi="Times New Roman" w:eastAsia="思源宋体 CN Light"/>
          <w:caps w:val="0"/>
          <w:smallCaps w:val="0"/>
          <w:highlight w:val="none"/>
        </w:rPr>
        <w:t>，</w:t>
      </w:r>
      <w:r>
        <w:rPr>
          <w:rFonts w:hint="eastAsia"/>
          <w:caps w:val="0"/>
          <w:smallCaps w:val="0"/>
          <w:highlight w:val="none"/>
          <w:lang w:val="en-US" w:eastAsia="zh-CN"/>
        </w:rPr>
        <w:t>系统将获取</w:t>
      </w:r>
      <w:r>
        <w:rPr>
          <w:rFonts w:hint="eastAsia" w:ascii="Times New Roman" w:hAnsi="Times New Roman" w:eastAsia="思源宋体 CN Light"/>
          <w:caps w:val="0"/>
          <w:smallCaps w:val="0"/>
          <w:highlight w:val="none"/>
        </w:rPr>
        <w:t>项目负责人的基本信息将自动填充</w:t>
      </w:r>
      <w:r>
        <w:rPr>
          <w:rFonts w:hint="eastAsia"/>
          <w:caps w:val="0"/>
          <w:smallCaps w:val="0"/>
          <w:highlight w:val="none"/>
          <w:lang w:val="en-US" w:eastAsia="zh-CN"/>
        </w:rPr>
        <w:t>到投标人信</w:t>
      </w:r>
      <w:r>
        <w:rPr>
          <w:rFonts w:hint="eastAsia"/>
          <w:caps w:val="0"/>
          <w:smallCaps w:val="0"/>
          <w:lang w:val="en-US" w:eastAsia="zh-CN"/>
        </w:rPr>
        <w:t>息填写页面</w:t>
      </w:r>
      <w:r>
        <w:rPr>
          <w:rFonts w:hint="eastAsia" w:ascii="Times New Roman" w:hAnsi="Times New Roman" w:eastAsia="思源宋体 CN Light"/>
          <w:caps w:val="0"/>
          <w:smallCaps w:val="0"/>
        </w:rPr>
        <w:t>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40020" cy="1646555"/>
            <wp:effectExtent l="0" t="0" r="5080" b="44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5、点击下一步，申请竞买申请书，提交相关附件，点击“申请”后即可选择对应银行生成保证金子账号。</w:t>
      </w:r>
    </w:p>
    <w:p>
      <w:pPr>
        <w:pStyle w:val="2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7640" cy="2258695"/>
            <wp:effectExtent l="0" t="0" r="10160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clear" w:pos="567"/>
        </w:tabs>
        <w:rPr>
          <w:rFonts w:ascii="Times New Roman" w:hAnsi="Times New Roman" w:eastAsia="思源宋体 CN Light"/>
          <w:caps w:val="0"/>
          <w:smallCaps w:val="0"/>
        </w:rPr>
      </w:pPr>
      <w:bookmarkStart w:id="92" w:name="_Toc4109"/>
      <w:bookmarkStart w:id="93" w:name="_Toc5665"/>
      <w:r>
        <w:rPr>
          <w:rFonts w:hint="eastAsia" w:ascii="Times New Roman" w:hAnsi="Times New Roman" w:eastAsia="思源宋体 CN Light"/>
          <w:caps w:val="0"/>
          <w:smallCaps w:val="0"/>
        </w:rPr>
        <w:t>查看公告详情</w:t>
      </w:r>
      <w:bookmarkEnd w:id="92"/>
      <w:bookmarkEnd w:id="93"/>
    </w:p>
    <w:p>
      <w:pPr>
        <w:ind w:firstLine="422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前提条件：</w:t>
      </w:r>
      <w:r>
        <w:rPr>
          <w:rFonts w:hint="eastAsia" w:ascii="Times New Roman" w:hAnsi="Times New Roman" w:eastAsia="思源宋体 CN Light"/>
          <w:caps w:val="0"/>
          <w:smallCaps w:val="0"/>
        </w:rPr>
        <w:t>招标公告/资格预审公告审核通过。</w:t>
      </w:r>
    </w:p>
    <w:p>
      <w:pPr>
        <w:ind w:firstLine="422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功能说明：</w:t>
      </w:r>
      <w:r>
        <w:rPr>
          <w:rFonts w:hint="eastAsia" w:ascii="Times New Roman" w:hAnsi="Times New Roman" w:eastAsia="思源宋体 CN Light"/>
          <w:caps w:val="0"/>
          <w:smallCaps w:val="0"/>
        </w:rPr>
        <w:t>查看招标公告/资格预审公告详情。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hint="eastAsia" w:ascii="Times New Roman" w:hAnsi="Times New Roman" w:eastAsia="思源宋体 CN Light"/>
          <w:b/>
          <w:bCs/>
          <w:caps w:val="0"/>
          <w:smallCaps w:val="0"/>
        </w:rPr>
        <w:t>操作步骤：</w:t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1、点击“招标公告”菜单，进入招标公告列表，如下图：</w:t>
      </w:r>
    </w:p>
    <w:p>
      <w:pPr>
        <w:ind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drawing>
          <wp:inline distT="0" distB="0" distL="114300" distR="114300">
            <wp:extent cx="5240020" cy="2044065"/>
            <wp:effectExtent l="0" t="0" r="5080" b="635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2、招标公告列表页面，鼠标放置标段上，点击“公告详情”按钮，进入公告详情页面，</w:t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94" w:name="_Toc5599"/>
      <w:bookmarkStart w:id="95" w:name="_Toc293"/>
      <w:r>
        <w:rPr>
          <w:rFonts w:hint="eastAsia" w:ascii="Times New Roman" w:hAnsi="Times New Roman" w:eastAsia="思源宋体 CN Light"/>
          <w:caps w:val="0"/>
          <w:smallCaps w:val="0"/>
        </w:rPr>
        <w:t>我的项目</w:t>
      </w:r>
      <w:bookmarkEnd w:id="94"/>
      <w:bookmarkEnd w:id="95"/>
    </w:p>
    <w:p>
      <w:pPr>
        <w:pStyle w:val="5"/>
        <w:rPr>
          <w:rFonts w:hint="default" w:eastAsia="思源宋体 CN Light"/>
          <w:lang w:val="en-US" w:eastAsia="zh-CN"/>
        </w:rPr>
      </w:pPr>
      <w:bookmarkStart w:id="96" w:name="_Toc276"/>
      <w:r>
        <w:rPr>
          <w:rFonts w:hint="eastAsia"/>
          <w:lang w:val="en-US" w:eastAsia="zh-CN"/>
        </w:rPr>
        <w:t>查看投标</w:t>
      </w:r>
      <w:bookmarkEnd w:id="9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功能说明：投标人查看报名信息。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前置条件：投标人完成报名提交竞买申请书。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操作步骤：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highlight w:val="none"/>
          <w:lang w:val="en-US" w:eastAsia="zh-CN"/>
        </w:rPr>
        <w:t>投标人</w:t>
      </w:r>
      <w:r>
        <w:rPr>
          <w:rFonts w:hint="eastAsia"/>
          <w:lang w:val="en-US" w:eastAsia="zh-CN"/>
        </w:rPr>
        <w:t>进入到【我的项目】点击“查看投标”。</w:t>
      </w:r>
    </w:p>
    <w:p>
      <w:pPr>
        <w:pStyle w:val="2"/>
      </w:pPr>
      <w:r>
        <w:drawing>
          <wp:inline distT="0" distB="0" distL="114300" distR="114300">
            <wp:extent cx="5243830" cy="1846580"/>
            <wp:effectExtent l="0" t="0" r="1270" b="762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2、查看投标之后可以看到报名情况以及保证金子账号信息。</w:t>
      </w:r>
    </w:p>
    <w:p>
      <w:pPr>
        <w:pStyle w:val="2"/>
      </w:pPr>
      <w:r>
        <w:drawing>
          <wp:inline distT="0" distB="0" distL="114300" distR="114300">
            <wp:extent cx="5248275" cy="2303780"/>
            <wp:effectExtent l="0" t="0" r="9525" b="762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3、待招标人审核通过之后，系统自动展示保证金子账号，投标人按照保证金子账号进行缴纳保证金。</w:t>
      </w:r>
    </w:p>
    <w:p>
      <w:pPr>
        <w:pStyle w:val="5"/>
        <w:rPr>
          <w:rFonts w:ascii="Times New Roman" w:hAnsi="Times New Roman" w:eastAsia="思源宋体 CN Light"/>
          <w:caps w:val="0"/>
          <w:smallCaps w:val="0"/>
        </w:rPr>
      </w:pPr>
      <w:bookmarkStart w:id="97" w:name="_Toc29361"/>
      <w:bookmarkStart w:id="98" w:name="_Toc23717"/>
      <w:r>
        <w:rPr>
          <w:rFonts w:ascii="Times New Roman" w:hAnsi="Times New Roman" w:eastAsia="思源宋体 CN Light"/>
          <w:caps w:val="0"/>
          <w:smallCaps w:val="0"/>
        </w:rPr>
        <w:t>投标保证金</w:t>
      </w:r>
      <w:bookmarkEnd w:id="97"/>
      <w:r>
        <w:rPr>
          <w:rFonts w:hint="eastAsia"/>
          <w:caps w:val="0"/>
          <w:smallCaps w:val="0"/>
          <w:lang w:val="en-US" w:eastAsia="zh-CN"/>
        </w:rPr>
        <w:t>查询</w:t>
      </w:r>
      <w:bookmarkEnd w:id="98"/>
    </w:p>
    <w:p>
      <w:pPr>
        <w:ind w:firstLine="422"/>
        <w:rPr>
          <w:rFonts w:ascii="Times New Roman" w:hAnsi="Times New Roman" w:eastAsia="思源宋体 CN Light"/>
          <w:caps w:val="0"/>
          <w:smallCaps w:val="0"/>
        </w:rPr>
      </w:pPr>
      <w:r>
        <w:rPr>
          <w:rFonts w:ascii="Times New Roman" w:hAnsi="Times New Roman" w:eastAsia="思源宋体 CN Light"/>
          <w:b/>
          <w:bCs/>
          <w:caps w:val="0"/>
          <w:smallCaps w:val="0"/>
        </w:rPr>
        <w:t>功能说明：</w:t>
      </w:r>
      <w:r>
        <w:rPr>
          <w:rFonts w:ascii="Times New Roman" w:hAnsi="Times New Roman" w:eastAsia="思源宋体 CN Light"/>
          <w:caps w:val="0"/>
          <w:smallCaps w:val="0"/>
        </w:rPr>
        <w:t>投标人查看保证金金额与缴纳状态。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ascii="Times New Roman" w:hAnsi="Times New Roman" w:eastAsia="思源宋体 CN Light"/>
          <w:b/>
          <w:bCs/>
          <w:caps w:val="0"/>
          <w:smallCaps w:val="0"/>
        </w:rPr>
        <w:t>前置条件：</w:t>
      </w:r>
      <w:r>
        <w:rPr>
          <w:rFonts w:hint="eastAsia"/>
          <w:caps w:val="0"/>
          <w:smallCaps w:val="0"/>
          <w:lang w:val="en-US" w:eastAsia="zh-CN"/>
        </w:rPr>
        <w:t>招标公告</w:t>
      </w:r>
      <w:r>
        <w:rPr>
          <w:rFonts w:ascii="Times New Roman" w:hAnsi="Times New Roman" w:eastAsia="思源宋体 CN Light"/>
          <w:caps w:val="0"/>
          <w:smallCaps w:val="0"/>
        </w:rPr>
        <w:t>审核通过，对应投标人已经填写投标信息。</w:t>
      </w:r>
    </w:p>
    <w:p>
      <w:pPr>
        <w:ind w:firstLine="422"/>
        <w:rPr>
          <w:rFonts w:ascii="Times New Roman" w:hAnsi="Times New Roman" w:eastAsia="思源宋体 CN Light"/>
          <w:b/>
          <w:bCs/>
          <w:caps w:val="0"/>
          <w:smallCaps w:val="0"/>
        </w:rPr>
      </w:pPr>
      <w:r>
        <w:rPr>
          <w:rFonts w:ascii="Times New Roman" w:hAnsi="Times New Roman" w:eastAsia="思源宋体 CN Light"/>
          <w:b/>
          <w:bCs/>
          <w:caps w:val="0"/>
          <w:smallCaps w:val="0"/>
        </w:rPr>
        <w:t>操作步骤：</w:t>
      </w:r>
    </w:p>
    <w:p>
      <w:pPr>
        <w:numPr>
          <w:ilvl w:val="0"/>
          <w:numId w:val="4"/>
        </w:numPr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</w:rPr>
        <w:t>项目流程页面，</w:t>
      </w:r>
      <w:r>
        <w:rPr>
          <w:rFonts w:hint="eastAsia"/>
          <w:caps w:val="0"/>
          <w:smallCaps w:val="0"/>
          <w:lang w:val="en-US" w:eastAsia="zh-CN"/>
        </w:rPr>
        <w:t>选择缴纳保证金银行之后，获取保证金缴纳账号</w:t>
      </w:r>
      <w:r>
        <w:rPr>
          <w:rFonts w:ascii="Times New Roman" w:hAnsi="Times New Roman" w:eastAsia="思源宋体 CN Light"/>
          <w:caps w:val="0"/>
          <w:smallCaps w:val="0"/>
        </w:rPr>
        <w:t>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40655" cy="2260600"/>
            <wp:effectExtent l="0" t="0" r="444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43195" cy="1701165"/>
            <wp:effectExtent l="0" t="0" r="190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</w:pPr>
    </w:p>
    <w:p>
      <w:pPr>
        <w:numPr>
          <w:ilvl w:val="0"/>
          <w:numId w:val="5"/>
        </w:numP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保证金</w:t>
      </w:r>
      <w:r>
        <w:rPr>
          <w:rFonts w:hint="eastAsia"/>
          <w:caps w:val="0"/>
          <w:smallCaps w:val="0"/>
          <w:lang w:val="en-US" w:eastAsia="zh-CN"/>
        </w:rPr>
        <w:t>缴纳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注意事项。</w:t>
      </w:r>
    </w:p>
    <w:p>
      <w:pPr>
        <w:pStyle w:val="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投标单位缴纳保证金后必须在下图页面点击缴纳确认，显示结果为成功缴纳可以正常进行后续流程；若显示结果为未成功缴纳后续</w:t>
      </w:r>
      <w:r>
        <w:rPr>
          <w:rFonts w:hint="eastAsia"/>
          <w:color w:val="FF0000"/>
          <w:highlight w:val="none"/>
          <w:lang w:val="en-US" w:eastAsia="zh-CN"/>
        </w:rPr>
        <w:t>将不能参加项目投标</w:t>
      </w:r>
      <w:r>
        <w:rPr>
          <w:rFonts w:hint="eastAsia"/>
          <w:color w:val="FF0000"/>
          <w:lang w:val="en-US" w:eastAsia="zh-CN"/>
        </w:rPr>
        <w:t>，请立即自查原因或联系平台客服4009980000咨询。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42560" cy="19246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 w:val="0"/>
          <w:bCs w:val="0"/>
          <w:caps w:val="0"/>
          <w:smallCaps w:val="0"/>
          <w:color w:val="000000"/>
          <w:shd w:val="clear" w:color="auto" w:fill="auto"/>
          <w:lang w:val="en-US" w:eastAsia="zh-CN"/>
        </w:rPr>
      </w:pPr>
    </w:p>
    <w:p>
      <w:pPr>
        <w:ind w:left="0" w:leftChars="0" w:firstLine="0" w:firstLineChars="0"/>
        <w:rPr>
          <w:rFonts w:hint="default" w:ascii="Times New Roman" w:hAnsi="Times New Roman" w:eastAsia="思源宋体 CN Light"/>
          <w:b w:val="0"/>
          <w:bCs w:val="0"/>
          <w:caps w:val="0"/>
          <w:smallCaps w:val="0"/>
          <w:color w:val="000000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caps w:val="0"/>
          <w:smallCaps w:val="0"/>
          <w:color w:val="000000"/>
          <w:shd w:val="clear" w:color="auto" w:fill="auto"/>
          <w:lang w:val="en-US" w:eastAsia="zh-CN"/>
        </w:rPr>
        <w:t>未成功缴纳原因自查：</w:t>
      </w:r>
    </w:p>
    <w:p>
      <w:pPr>
        <w:ind w:left="0" w:leftChars="0" w:firstLine="0" w:firstLineChars="0"/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如图：</w:t>
      </w:r>
      <w:r>
        <w:rPr>
          <w:rFonts w:hint="eastAsia"/>
          <w:caps w:val="0"/>
          <w:smallCaps w:val="0"/>
          <w:lang w:val="en-US" w:eastAsia="zh-CN"/>
        </w:rPr>
        <w:t>收款人名称及账号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内容需要与银行回执单上的收款账号一致</w:t>
      </w:r>
      <w:r>
        <w:rPr>
          <w:rFonts w:hint="eastAsia"/>
          <w:caps w:val="0"/>
          <w:smallCaps w:val="0"/>
          <w:lang w:val="en-US" w:eastAsia="zh-CN"/>
        </w:rPr>
        <w:t>；</w:t>
      </w:r>
    </w:p>
    <w:p>
      <w:pPr>
        <w:ind w:left="0" w:leftChars="0" w:firstLine="0" w:firstLineChars="0"/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 xml:space="preserve">      </w:t>
      </w:r>
      <w:r>
        <w:rPr>
          <w:rFonts w:hint="eastAsia"/>
          <w:caps w:val="0"/>
          <w:smallCaps w:val="0"/>
          <w:lang w:val="en-US" w:eastAsia="zh-CN"/>
        </w:rPr>
        <w:t>缴纳户名及账号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内容需要与银行回执单上的付款账号一致（投标人自己的基本户）</w:t>
      </w:r>
      <w:r>
        <w:rPr>
          <w:rFonts w:hint="eastAsia"/>
          <w:caps w:val="0"/>
          <w:smallCaps w:val="0"/>
          <w:lang w:val="en-US" w:eastAsia="zh-CN"/>
        </w:rPr>
        <w:t>；</w:t>
      </w:r>
    </w:p>
    <w:p>
      <w:pPr>
        <w:ind w:left="0" w:leftChars="0" w:firstLine="0" w:firstLineChars="0"/>
        <w:rPr>
          <w:rFonts w:ascii="Times New Roman" w:hAnsi="Times New Roman" w:eastAsia="思源宋体 CN Light"/>
          <w:caps w:val="0"/>
          <w:smallCaps w:val="0"/>
        </w:rPr>
      </w:pP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如果</w:t>
      </w:r>
      <w:r>
        <w:rPr>
          <w:rFonts w:hint="eastAsia"/>
          <w:caps w:val="0"/>
          <w:smallCaps w:val="0"/>
          <w:lang w:val="en-US" w:eastAsia="zh-CN"/>
        </w:rPr>
        <w:t>缴纳户名及账号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中内容与银行回执单上的付款账号不一致（投标人自己的基本户）</w:t>
      </w:r>
      <w:r>
        <w:rPr>
          <w:rFonts w:hint="eastAsia"/>
          <w:caps w:val="0"/>
          <w:smallCaps w:val="0"/>
          <w:lang w:val="en-US" w:eastAsia="zh-CN"/>
        </w:rPr>
        <w:t>，</w:t>
      </w:r>
      <w:r>
        <w:rPr>
          <w:rFonts w:hint="eastAsia" w:ascii="Times New Roman" w:hAnsi="Times New Roman" w:eastAsia="思源宋体 CN Light"/>
          <w:caps w:val="0"/>
          <w:smallCaps w:val="0"/>
          <w:lang w:val="en-US" w:eastAsia="zh-CN"/>
        </w:rPr>
        <w:t>则需要投标人去修改企业基本信息中的开户行账号等信息</w:t>
      </w:r>
      <w:r>
        <w:rPr>
          <w:rFonts w:hint="eastAsia"/>
          <w:caps w:val="0"/>
          <w:smallCaps w:val="0"/>
          <w:lang w:val="en-US" w:eastAsia="zh-CN"/>
        </w:rPr>
        <w:t>。</w:t>
      </w:r>
    </w:p>
    <w:p>
      <w:pPr>
        <w:pStyle w:val="4"/>
        <w:rPr>
          <w:rFonts w:ascii="Times New Roman" w:hAnsi="Times New Roman" w:eastAsia="思源宋体 CN Light"/>
          <w:caps w:val="0"/>
          <w:smallCaps w:val="0"/>
        </w:rPr>
      </w:pPr>
      <w:bookmarkStart w:id="99" w:name="_Toc27349"/>
      <w:bookmarkStart w:id="100" w:name="_Toc30932"/>
      <w:r>
        <w:rPr>
          <w:rFonts w:hint="eastAsia" w:ascii="Times New Roman" w:hAnsi="Times New Roman" w:eastAsia="思源宋体 CN Light"/>
          <w:caps w:val="0"/>
          <w:smallCaps w:val="0"/>
        </w:rPr>
        <w:t>中标项目</w:t>
      </w:r>
      <w:bookmarkEnd w:id="99"/>
      <w:bookmarkEnd w:id="100"/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投标人可以</w:t>
      </w:r>
      <w:r>
        <w:rPr>
          <w:rFonts w:hint="eastAsia"/>
          <w:lang w:val="en-US" w:eastAsia="zh-CN"/>
        </w:rPr>
        <w:t>登录黑龙江省公共资源交易网https://ggzyjyw.hlj.gov.cn/，进入到交易服务大厅找到土地矿业权信息成交公告中，查看对应项目的成交信息。</w:t>
      </w:r>
    </w:p>
    <w:p>
      <w:pPr>
        <w:rPr>
          <w:rFonts w:hint="eastAsia" w:ascii="Times New Roman" w:hAnsi="Times New Roman" w:eastAsia="思源宋体 CN Light"/>
          <w:caps w:val="0"/>
          <w:smallCaps w:val="0"/>
          <w:lang w:eastAsia="zh-CN"/>
        </w:rPr>
      </w:pPr>
      <w:r>
        <w:drawing>
          <wp:inline distT="0" distB="0" distL="114300" distR="114300">
            <wp:extent cx="5246370" cy="2511425"/>
            <wp:effectExtent l="0" t="0" r="11430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1" w:name="_GoBack"/>
      <w:bookmarkEnd w:id="101"/>
    </w:p>
    <w:sectPr>
      <w:pgSz w:w="11906" w:h="16838"/>
      <w:pgMar w:top="1440" w:right="1797" w:bottom="1440" w:left="1843" w:header="624" w:footer="624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  <w:highlight w:val="none"/>
      </w:rPr>
    </w:pPr>
    <w:r>
      <w:rPr>
        <w:rFonts w:hint="eastAsia" w:ascii="宋体" w:hAnsi="宋体"/>
        <w:highlight w:val="none"/>
      </w:rPr>
      <w:drawing>
        <wp:inline distT="0" distB="0" distL="114300" distR="114300">
          <wp:extent cx="883285" cy="201930"/>
          <wp:effectExtent l="0" t="0" r="12065" b="7620"/>
          <wp:docPr id="55" name="图片 5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highlight w:val="none"/>
        <w:lang w:val="en-US" w:eastAsia="zh-CN"/>
      </w:rPr>
      <w:t>黑龙江省</w:t>
    </w:r>
    <w:r>
      <w:rPr>
        <w:rFonts w:hint="eastAsia" w:ascii="Times New Roman" w:hAnsi="Times New Roman" w:eastAsia="思源宋体 CN Light"/>
        <w:highlight w:val="none"/>
      </w:rPr>
      <w:t>公共资源交易平台</w:t>
    </w:r>
    <w:r>
      <w:rPr>
        <w:rFonts w:hint="eastAsia"/>
        <w:highlight w:val="none"/>
        <w:lang w:val="en-US" w:eastAsia="zh-CN"/>
      </w:rPr>
      <w:t>土地交易</w:t>
    </w:r>
    <w:r>
      <w:rPr>
        <w:rFonts w:hint="eastAsia" w:ascii="Times New Roman" w:hAnsi="Times New Roman"/>
        <w:highlight w:val="none"/>
        <w:lang w:val="en-US" w:eastAsia="zh-CN"/>
      </w:rPr>
      <w:t>投标人</w:t>
    </w:r>
    <w:r>
      <w:rPr>
        <w:rFonts w:hint="eastAsia" w:ascii="Times New Roman" w:hAnsi="Times New Roman" w:eastAsia="思源宋体 CN Light"/>
        <w:highlight w:val="none"/>
      </w:rPr>
      <w:t>操作手册</w:t>
    </w:r>
  </w:p>
  <w:p>
    <w:pPr>
      <w:pStyle w:val="1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214" name="图片 21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图片 21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黑龙江省</w:t>
    </w:r>
    <w:r>
      <w:rPr>
        <w:rFonts w:hint="eastAsia" w:ascii="Times New Roman" w:hAnsi="Times New Roman" w:eastAsia="思源宋体 CN Light"/>
      </w:rPr>
      <w:t>公共资源交易平台</w:t>
    </w:r>
    <w:r>
      <w:rPr>
        <w:rFonts w:hint="eastAsia"/>
        <w:lang w:val="en-US" w:eastAsia="zh-CN"/>
      </w:rPr>
      <w:t>工程建设</w:t>
    </w:r>
    <w:r>
      <w:rPr>
        <w:rFonts w:hint="eastAsia" w:ascii="Times New Roman" w:hAnsi="Times New Roman"/>
        <w:lang w:val="en-US" w:eastAsia="zh-CN"/>
      </w:rPr>
      <w:t>投标人</w:t>
    </w:r>
    <w:r>
      <w:rPr>
        <w:rFonts w:hint="eastAsia" w:ascii="Times New Roman" w:hAnsi="Times New Roman" w:eastAsia="思源宋体 CN Light"/>
      </w:rPr>
      <w:t>操作手册</w:t>
    </w:r>
  </w:p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07A5F2"/>
    <w:multiLevelType w:val="multilevel"/>
    <w:tmpl w:val="B107A5F2"/>
    <w:lvl w:ilvl="0" w:tentative="0">
      <w:start w:val="1"/>
      <w:numFmt w:val="decimal"/>
      <w:pStyle w:val="16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7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19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20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369CBE7"/>
    <w:multiLevelType w:val="multilevel"/>
    <w:tmpl w:val="0369CBE7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思源宋体 CN ExtraLight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思源宋体 CN ExtraLight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Times New Roman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微软雅黑"/>
        <w:b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253D2E58"/>
    <w:multiLevelType w:val="singleLevel"/>
    <w:tmpl w:val="253D2E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B421CDE"/>
    <w:multiLevelType w:val="multilevel"/>
    <w:tmpl w:val="3B421CD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4ADA31E"/>
    <w:multiLevelType w:val="singleLevel"/>
    <w:tmpl w:val="44ADA3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zNzIxNDM4YjQ4N2FkZDM4OGMxMGEyNzFjOWVhZWUifQ=="/>
  </w:docVars>
  <w:rsids>
    <w:rsidRoot w:val="64245542"/>
    <w:rsid w:val="011806D7"/>
    <w:rsid w:val="01180B1A"/>
    <w:rsid w:val="020C5907"/>
    <w:rsid w:val="048E7480"/>
    <w:rsid w:val="04AA4C10"/>
    <w:rsid w:val="060F6592"/>
    <w:rsid w:val="08283133"/>
    <w:rsid w:val="08D13DE0"/>
    <w:rsid w:val="0D0012DE"/>
    <w:rsid w:val="0DA322D8"/>
    <w:rsid w:val="11813949"/>
    <w:rsid w:val="11E94E7E"/>
    <w:rsid w:val="138A2099"/>
    <w:rsid w:val="13D23246"/>
    <w:rsid w:val="1E2A1B70"/>
    <w:rsid w:val="24751E98"/>
    <w:rsid w:val="25496FD5"/>
    <w:rsid w:val="260D7156"/>
    <w:rsid w:val="26841D9A"/>
    <w:rsid w:val="28996951"/>
    <w:rsid w:val="28D074F2"/>
    <w:rsid w:val="298B3178"/>
    <w:rsid w:val="30CB1FFD"/>
    <w:rsid w:val="36284D7B"/>
    <w:rsid w:val="365A32AC"/>
    <w:rsid w:val="38345BD6"/>
    <w:rsid w:val="3B737048"/>
    <w:rsid w:val="3C0C3393"/>
    <w:rsid w:val="3C143976"/>
    <w:rsid w:val="3CC406A3"/>
    <w:rsid w:val="3F86572A"/>
    <w:rsid w:val="3F894F2C"/>
    <w:rsid w:val="403E42EB"/>
    <w:rsid w:val="40CE60F6"/>
    <w:rsid w:val="4215797B"/>
    <w:rsid w:val="43F86ACB"/>
    <w:rsid w:val="45C65B21"/>
    <w:rsid w:val="4CAA0BDA"/>
    <w:rsid w:val="4D53637C"/>
    <w:rsid w:val="4E636AF7"/>
    <w:rsid w:val="4F866005"/>
    <w:rsid w:val="52452033"/>
    <w:rsid w:val="56912AAC"/>
    <w:rsid w:val="5BFA48B4"/>
    <w:rsid w:val="5CED6B4E"/>
    <w:rsid w:val="5D0572B2"/>
    <w:rsid w:val="61C8510D"/>
    <w:rsid w:val="635944D5"/>
    <w:rsid w:val="636D7CAB"/>
    <w:rsid w:val="64245542"/>
    <w:rsid w:val="64896493"/>
    <w:rsid w:val="6659384D"/>
    <w:rsid w:val="66E54115"/>
    <w:rsid w:val="688D6964"/>
    <w:rsid w:val="68D23977"/>
    <w:rsid w:val="6B455127"/>
    <w:rsid w:val="6D7D692F"/>
    <w:rsid w:val="704E7071"/>
    <w:rsid w:val="71D62601"/>
    <w:rsid w:val="74F52085"/>
    <w:rsid w:val="76B25AC4"/>
    <w:rsid w:val="76CB03D2"/>
    <w:rsid w:val="77C1261F"/>
    <w:rsid w:val="78CC6C21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  <w:tab w:val="clear" w:pos="0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2" w:hanging="992" w:firstLineChars="0"/>
      <w:outlineLvl w:val="4"/>
    </w:pPr>
    <w:rPr>
      <w:b/>
      <w:sz w:val="28"/>
    </w:rPr>
  </w:style>
  <w:style w:type="character" w:default="1" w:styleId="15">
    <w:name w:val="Default Paragraph Font"/>
    <w:autoRedefine/>
    <w:semiHidden/>
    <w:qFormat/>
    <w:uiPriority w:val="0"/>
    <w:rPr>
      <w:sz w:val="32"/>
    </w:rPr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autoRedefine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10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ead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3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customStyle="1" w:styleId="16">
    <w:name w:val="商务1"/>
    <w:basedOn w:val="1"/>
    <w:next w:val="1"/>
    <w:autoRedefine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7">
    <w:name w:val="商务2"/>
    <w:basedOn w:val="16"/>
    <w:next w:val="1"/>
    <w:autoRedefine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18">
    <w:name w:val="商务3"/>
    <w:basedOn w:val="17"/>
    <w:next w:val="1"/>
    <w:autoRedefine/>
    <w:qFormat/>
    <w:uiPriority w:val="99"/>
    <w:pPr>
      <w:outlineLvl w:val="2"/>
    </w:pPr>
    <w:rPr>
      <w:sz w:val="30"/>
    </w:rPr>
  </w:style>
  <w:style w:type="paragraph" w:customStyle="1" w:styleId="19">
    <w:name w:val="商务4"/>
    <w:basedOn w:val="18"/>
    <w:next w:val="1"/>
    <w:autoRedefine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20">
    <w:name w:val="商务5"/>
    <w:basedOn w:val="1"/>
    <w:autoRedefine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customStyle="1" w:styleId="21">
    <w:name w:val="1"/>
    <w:basedOn w:val="1"/>
    <w:autoRedefine/>
    <w:qFormat/>
    <w:uiPriority w:val="0"/>
    <w:pPr>
      <w:ind w:firstLine="0" w:firstLineChars="0"/>
    </w:pPr>
  </w:style>
  <w:style w:type="paragraph" w:customStyle="1" w:styleId="22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23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24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列出段落2"/>
    <w:basedOn w:val="1"/>
    <w:autoRedefine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paragraph" w:customStyle="1" w:styleId="26">
    <w:name w:val="样式15"/>
    <w:basedOn w:val="1"/>
    <w:autoRedefine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2021-10-20T06:03:00Z</dcterms:created>
  <dc:creator>清扰</dc:creator>
  <cp:lastModifiedBy>刘文洋</cp:lastModifiedBy>
  <dcterms:modified xsi:type="dcterms:W3CDTF">2023-12-29T09:41:11Z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87537CEEDF9E4855BE59BF8C26F3E3EC_13</vt:lpwstr>
  </property>
</Properties>
</file>