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distribute"/>
        <w:rPr>
          <w:rFonts w:ascii="华文新魏" w:hAnsi="思源宋体 CN Light" w:eastAsia="思源宋体 CN Light" w:cs="思源宋体 CN Light"/>
          <w:b/>
          <w:spacing w:val="-70"/>
          <w:sz w:val="72"/>
          <w:szCs w:val="72"/>
        </w:rPr>
      </w:pPr>
      <w:r>
        <w:rPr>
          <w:rFonts w:ascii="华文新魏" w:hAnsi="思源宋体 CN Light" w:eastAsia="思源宋体 CN Light" w:cs="思源宋体 CN Light"/>
          <w:b/>
          <w:spacing w:val="-70"/>
          <w:sz w:val="72"/>
          <w:szCs w:val="72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  <w:rPr>
                                  <w:rFonts w:ascii="思源宋体 CN Light" w:hAnsi="思源宋体 CN Light" w:eastAsia="思源宋体 CN Light" w:cs="思源宋体 CN Light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525"/>
                            <a:ext cx="445579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75"/>
                                <w:jc w:val="center"/>
                                <w:rPr>
                                  <w:rFonts w:ascii="思源黑体 CN Regular" w:hAnsi="思源黑体 CN Regular" w:eastAsia="思源黑体 CN Regular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ExtraLight" w:hAnsi="思源宋体 CN ExtraLight" w:eastAsia="思源宋体 CN ExtraLight" w:cs="思源宋体 CN Extra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ind w:firstLine="420"/>
                                <w:jc w:val="center"/>
                                <w:rPr>
                                  <w:rFonts w:ascii="思源宋体 CN ExtraLight" w:hAnsi="思源宋体 CN ExtraLight" w:eastAsia="思源宋体 CN ExtraLight" w:cs="思源宋体 CN Light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 ExtraLight" w:hAnsi="思源宋体 CN ExtraLight" w:eastAsia="思源宋体 CN ExtraLight" w:cs="思源宋体 CN Light"/>
                                  <w:szCs w:val="21"/>
                                </w:rPr>
                                <w:t>地址：张家港市杨舍镇江帆路8号（http://www.epoint.com.cn）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hU&#10;PmfUAAAABQEAAA8AAAAAAAAAAQAgAAAAIgAAAGRycy9kb3ducmV2LnhtbFBLAQIUABQAAAAIAIdO&#10;4kBLNFeEJwIAAEcEAAAOAAAAAAAAAAEAIAAAACMBAABkcnMvZTJvRG9jLnhtbFBLBQYAAAAABgAG&#10;AFkBAAC8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  <w:rPr>
                            <w:rFonts w:ascii="思源宋体 CN Light" w:hAnsi="思源宋体 CN Light" w:eastAsia="思源宋体 CN Light" w:cs="思源宋体 CN Light"/>
                            <w:szCs w:val="21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525;height:808355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H8MWTVAAAABQEAAA8AAAAAAAAAAQAgAAAAIgAAAGRy&#10;cy9kb3ducmV2LnhtbFBLAQIUABQAAAAIAIdO4kDeEL82CAIAABAEAAAOAAAAAAAAAAEAIAAAACQB&#10;AABkcnMvZTJvRG9jLnhtbFBLBQYAAAAABgAGAFkBAACe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75"/>
                          <w:jc w:val="center"/>
                          <w:rPr>
                            <w:rFonts w:ascii="思源黑体 CN Regular" w:hAnsi="思源黑体 CN Regular" w:eastAsia="思源黑体 CN Regular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ExtraLight" w:hAnsi="思源宋体 CN ExtraLight" w:eastAsia="思源宋体 CN ExtraLight" w:cs="思源宋体 CN Extra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ind w:firstLine="420"/>
                          <w:jc w:val="center"/>
                          <w:rPr>
                            <w:rFonts w:ascii="思源宋体 CN ExtraLight" w:hAnsi="思源宋体 CN ExtraLight" w:eastAsia="思源宋体 CN ExtraLight" w:cs="思源宋体 CN Light"/>
                            <w:szCs w:val="21"/>
                          </w:rPr>
                        </w:pPr>
                        <w:r>
                          <w:rPr>
                            <w:rFonts w:hint="eastAsia" w:ascii="思源宋体 CN ExtraLight" w:hAnsi="思源宋体 CN ExtraLight" w:eastAsia="思源宋体 CN ExtraLight" w:cs="思源宋体 CN Light"/>
                            <w:szCs w:val="21"/>
                          </w:rPr>
                          <w:t>地址：张家港市杨舍镇江帆路8号（http://www.epoint.com.cn）</w:t>
                        </w: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">
                  <v:fill on="f" focussize="0,0"/>
                  <v:stroke on="f"/>
                  <v:imagedata r:id="rId11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  <w:jc w:val="distribute"/>
        <w:rPr>
          <w:rFonts w:ascii="华文新魏" w:hAnsi="思源宋体 CN Light" w:eastAsia="思源宋体 CN Light" w:cs="思源宋体 CN Light"/>
          <w:b/>
          <w:spacing w:val="-70"/>
          <w:sz w:val="72"/>
          <w:szCs w:val="72"/>
        </w:rPr>
      </w:pPr>
    </w:p>
    <w:p>
      <w:pPr>
        <w:ind w:firstLine="420"/>
        <w:jc w:val="distribute"/>
        <w:rPr>
          <w:rFonts w:ascii="宋体" w:hAnsi="宋体" w:eastAsia="思源宋体 CN Light" w:cs="思源宋体 CN Light"/>
          <w:szCs w:val="21"/>
        </w:rPr>
      </w:pPr>
    </w:p>
    <w:p>
      <w:pPr>
        <w:ind w:firstLine="140"/>
        <w:jc w:val="distribute"/>
        <w:rPr>
          <w:rFonts w:ascii="华文新魏" w:hAnsi="思源宋体 CN Light" w:eastAsia="思源宋体 CN Light" w:cs="思源宋体 CN Light"/>
          <w:spacing w:val="-7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黑龙江省疫苗和耗材集中采购网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ascii="思源黑体 CN ExtraLight" w:hAnsi="思源黑体 CN ExtraLight" w:eastAsia="思源黑体 CN ExtraLight" w:cs="思源黑体 CN ExtraLight"/>
          <w:b/>
          <w:bCs/>
          <w:sz w:val="52"/>
          <w:szCs w:val="52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生产代理企业业</w:t>
      </w: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操作手册</w:t>
      </w:r>
    </w:p>
    <w:p>
      <w:pPr>
        <w:ind w:firstLine="420"/>
      </w:pPr>
    </w:p>
    <w:p>
      <w:pPr>
        <w:pStyle w:val="2"/>
        <w:ind w:firstLine="420"/>
      </w:pPr>
    </w:p>
    <w:p>
      <w:pPr>
        <w:pStyle w:val="2"/>
        <w:ind w:firstLine="420"/>
      </w:pPr>
    </w:p>
    <w:p>
      <w:pPr>
        <w:pStyle w:val="2"/>
        <w:ind w:firstLine="420"/>
      </w:pPr>
    </w:p>
    <w:p>
      <w:pPr>
        <w:pStyle w:val="2"/>
        <w:ind w:firstLine="420"/>
      </w:pPr>
    </w:p>
    <w:p>
      <w:pPr>
        <w:pStyle w:val="2"/>
        <w:ind w:firstLine="420"/>
      </w:pPr>
    </w:p>
    <w:p>
      <w:pPr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spacing w:val="198"/>
          <w:kern w:val="20"/>
          <w:sz w:val="32"/>
          <w:szCs w:val="32"/>
        </w:rPr>
        <w:sectPr>
          <w:headerReference r:id="rId6" w:type="first"/>
          <w:footerReference r:id="rId8" w:type="first"/>
          <w:headerReference r:id="rId5" w:type="default"/>
          <w:footerReference r:id="rId7" w:type="default"/>
          <w:pgSz w:w="11906" w:h="16838"/>
          <w:pgMar w:top="1440" w:right="1800" w:bottom="1440" w:left="1800" w:header="567" w:footer="624" w:gutter="0"/>
          <w:pgNumType w:fmt="decimal" w:start="1"/>
          <w:cols w:space="425" w:num="1"/>
          <w:titlePg/>
          <w:docGrid w:type="lines" w:linePitch="312" w:charSpace="0"/>
        </w:sectPr>
      </w:pPr>
    </w:p>
    <w:p>
      <w:pPr>
        <w:ind w:firstLine="0" w:firstLineChars="0"/>
        <w:jc w:val="center"/>
        <w:rPr>
          <w:rFonts w:ascii="思源宋体 CN Light" w:hAnsi="思源宋体 CN Light" w:eastAsia="思源宋体 CN Light" w:cs="思源宋体 CN Light"/>
          <w:b/>
          <w:spacing w:val="198"/>
          <w:kern w:val="20"/>
          <w:sz w:val="32"/>
          <w:szCs w:val="32"/>
        </w:rPr>
      </w:pPr>
      <w:r>
        <w:rPr>
          <w:rFonts w:hint="eastAsia" w:ascii="思源宋体 CN Light" w:hAnsi="思源宋体 CN Light" w:eastAsia="思源宋体 CN Light" w:cs="思源宋体 CN Light"/>
          <w:b/>
          <w:spacing w:val="198"/>
          <w:kern w:val="20"/>
          <w:sz w:val="32"/>
          <w:szCs w:val="32"/>
        </w:rPr>
        <w:t>目录</w:t>
      </w:r>
    </w:p>
    <w:p>
      <w:pPr>
        <w:pStyle w:val="12"/>
        <w:tabs>
          <w:tab w:val="right" w:leader="dot" w:pos="8306"/>
        </w:tabs>
      </w:pPr>
      <w:bookmarkStart w:id="105" w:name="_GoBack"/>
      <w:bookmarkEnd w:id="105"/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_Toc29662 </w:instrText>
      </w:r>
      <w:r>
        <w:fldChar w:fldCharType="separate"/>
      </w:r>
      <w:r>
        <w:rPr>
          <w:rFonts w:hint="eastAsia" w:ascii="宋体" w:hAnsi="宋体" w:eastAsia="宋体" w:cs="宋体"/>
          <w:bCs/>
          <w:szCs w:val="32"/>
          <w:lang w:val="en-US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_Toc29662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_Toc29339 </w:instrText>
      </w:r>
      <w:r>
        <w:fldChar w:fldCharType="separate"/>
      </w:r>
      <w:r>
        <w:rPr>
          <w:rFonts w:hint="eastAsia" w:ascii="宋体" w:hAnsi="宋体" w:eastAsia="宋体" w:cs="宋体"/>
          <w:bCs/>
          <w:szCs w:val="30"/>
        </w:rPr>
        <w:t xml:space="preserve">1.1、 </w:t>
      </w:r>
      <w:r>
        <w:rPr>
          <w:rFonts w:hint="eastAsia"/>
          <w:lang w:val="en-US" w:eastAsia="zh-CN"/>
        </w:rPr>
        <w:t>登录入口</w:t>
      </w:r>
      <w:r>
        <w:tab/>
      </w:r>
      <w:r>
        <w:fldChar w:fldCharType="begin"/>
      </w:r>
      <w:r>
        <w:instrText xml:space="preserve"> PAGEREF _Toc29339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_Toc16010 </w:instrText>
      </w:r>
      <w:r>
        <w:fldChar w:fldCharType="separate"/>
      </w:r>
      <w:r>
        <w:rPr>
          <w:rFonts w:hint="eastAsia" w:ascii="宋体" w:hAnsi="宋体" w:eastAsia="宋体" w:cs="宋体"/>
          <w:bCs/>
          <w:szCs w:val="30"/>
        </w:rPr>
        <w:t xml:space="preserve">1.2、 </w:t>
      </w:r>
      <w:r>
        <w:t>驱动</w:t>
      </w:r>
      <w:r>
        <w:rPr>
          <w:rFonts w:hint="eastAsia"/>
          <w:lang w:val="en-US" w:eastAsia="zh-CN"/>
        </w:rPr>
        <w:t>下载</w:t>
      </w:r>
      <w:r>
        <w:tab/>
      </w:r>
      <w:r>
        <w:fldChar w:fldCharType="begin"/>
      </w:r>
      <w:r>
        <w:instrText xml:space="preserve"> PAGEREF _Toc16010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_Toc9402 </w:instrText>
      </w:r>
      <w:r>
        <w:fldChar w:fldCharType="separate"/>
      </w:r>
      <w:r>
        <w:rPr>
          <w:rFonts w:hint="eastAsia" w:ascii="宋体" w:hAnsi="宋体" w:eastAsia="宋体" w:cs="宋体"/>
          <w:bCs/>
          <w:szCs w:val="30"/>
        </w:rPr>
        <w:t xml:space="preserve">1.3、 </w:t>
      </w:r>
      <w:r>
        <w:t>驱动安装说明</w:t>
      </w:r>
      <w:r>
        <w:tab/>
      </w:r>
      <w:r>
        <w:fldChar w:fldCharType="begin"/>
      </w:r>
      <w:r>
        <w:instrText xml:space="preserve"> PAGEREF _Toc9402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_Toc27872 </w:instrText>
      </w:r>
      <w:r>
        <w:fldChar w:fldCharType="separate"/>
      </w:r>
      <w:r>
        <w:rPr>
          <w:rFonts w:hint="eastAsia" w:ascii="宋体" w:hAnsi="宋体" w:eastAsia="宋体" w:cs="宋体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1.3.1、 </w:t>
      </w:r>
      <w:r>
        <w:t>安装驱动程序</w:t>
      </w:r>
      <w:r>
        <w:tab/>
      </w:r>
      <w:r>
        <w:fldChar w:fldCharType="begin"/>
      </w:r>
      <w:r>
        <w:instrText xml:space="preserve"> PAGEREF _Toc27872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_Toc23102 </w:instrText>
      </w:r>
      <w:r>
        <w:fldChar w:fldCharType="separate"/>
      </w:r>
      <w:r>
        <w:rPr>
          <w:rFonts w:hint="eastAsia" w:ascii="宋体" w:hAnsi="宋体" w:eastAsia="宋体" w:cs="宋体"/>
          <w:bCs/>
          <w:szCs w:val="30"/>
        </w:rPr>
        <w:t xml:space="preserve">1.4、 </w:t>
      </w:r>
      <w:r>
        <w:t>检测工具</w:t>
      </w:r>
      <w:r>
        <w:tab/>
      </w:r>
      <w:r>
        <w:fldChar w:fldCharType="begin"/>
      </w:r>
      <w:r>
        <w:instrText xml:space="preserve"> PAGEREF _Toc23102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_Toc24288 </w:instrText>
      </w:r>
      <w:r>
        <w:fldChar w:fldCharType="separate"/>
      </w:r>
      <w:r>
        <w:rPr>
          <w:rFonts w:hint="eastAsia" w:ascii="宋体" w:hAnsi="宋体" w:eastAsia="宋体" w:cs="宋体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1.4.1、 </w:t>
      </w:r>
      <w:r>
        <w:t>启动检测工具</w:t>
      </w:r>
      <w:r>
        <w:tab/>
      </w:r>
      <w:r>
        <w:fldChar w:fldCharType="begin"/>
      </w:r>
      <w:r>
        <w:instrText xml:space="preserve"> PAGEREF _Toc24288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_Toc20537 </w:instrText>
      </w:r>
      <w:r>
        <w:fldChar w:fldCharType="separate"/>
      </w:r>
      <w:r>
        <w:rPr>
          <w:rFonts w:hint="eastAsia" w:ascii="宋体" w:hAnsi="宋体" w:eastAsia="宋体" w:cs="宋体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1.4.2、 </w:t>
      </w:r>
      <w:r>
        <w:t>系统检测</w:t>
      </w:r>
      <w:r>
        <w:tab/>
      </w:r>
      <w:r>
        <w:fldChar w:fldCharType="begin"/>
      </w:r>
      <w:r>
        <w:instrText xml:space="preserve"> PAGEREF _Toc20537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_Toc3615 </w:instrText>
      </w:r>
      <w:r>
        <w:fldChar w:fldCharType="separate"/>
      </w:r>
      <w:r>
        <w:rPr>
          <w:rFonts w:hint="eastAsia" w:ascii="宋体" w:hAnsi="宋体" w:eastAsia="宋体" w:cs="宋体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1.4.3、 </w:t>
      </w:r>
      <w:r>
        <w:t>控件检测</w:t>
      </w:r>
      <w:r>
        <w:tab/>
      </w:r>
      <w:r>
        <w:fldChar w:fldCharType="begin"/>
      </w:r>
      <w:r>
        <w:instrText xml:space="preserve"> PAGEREF _Toc3615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_Toc12174 </w:instrText>
      </w:r>
      <w:r>
        <w:fldChar w:fldCharType="separate"/>
      </w:r>
      <w:r>
        <w:rPr>
          <w:rFonts w:hint="eastAsia" w:ascii="宋体" w:hAnsi="宋体" w:eastAsia="宋体" w:cs="宋体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1.4.4、 </w:t>
      </w:r>
      <w:r>
        <w:t>证书检测</w:t>
      </w:r>
      <w:r>
        <w:tab/>
      </w:r>
      <w:r>
        <w:fldChar w:fldCharType="begin"/>
      </w:r>
      <w:r>
        <w:instrText xml:space="preserve"> PAGEREF _Toc12174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_Toc18190 </w:instrText>
      </w:r>
      <w:r>
        <w:fldChar w:fldCharType="separate"/>
      </w:r>
      <w:r>
        <w:rPr>
          <w:rFonts w:hint="eastAsia" w:ascii="宋体" w:hAnsi="宋体" w:eastAsia="宋体" w:cs="宋体"/>
          <w:bCs/>
          <w:szCs w:val="30"/>
        </w:rPr>
        <w:t xml:space="preserve">1.5、 </w:t>
      </w:r>
      <w:r>
        <w:t>浏览器配置</w:t>
      </w:r>
      <w:r>
        <w:tab/>
      </w:r>
      <w:r>
        <w:fldChar w:fldCharType="begin"/>
      </w:r>
      <w:r>
        <w:instrText xml:space="preserve"> PAGEREF _Toc18190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_Toc9627 </w:instrText>
      </w:r>
      <w:r>
        <w:fldChar w:fldCharType="separate"/>
      </w:r>
      <w:r>
        <w:rPr>
          <w:rFonts w:hint="eastAsia" w:ascii="宋体" w:hAnsi="宋体" w:eastAsia="宋体" w:cs="宋体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1.5.1、 </w:t>
      </w:r>
      <w:r>
        <w:t>Internet选项</w:t>
      </w:r>
      <w:r>
        <w:tab/>
      </w:r>
      <w:r>
        <w:fldChar w:fldCharType="begin"/>
      </w:r>
      <w:r>
        <w:instrText xml:space="preserve"> PAGEREF _Toc9627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_Toc4473 </w:instrText>
      </w:r>
      <w:r>
        <w:fldChar w:fldCharType="separate"/>
      </w:r>
      <w:r>
        <w:rPr>
          <w:rFonts w:hint="eastAsia" w:ascii="宋体" w:hAnsi="宋体" w:eastAsia="宋体" w:cs="宋体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1.5.2、 </w:t>
      </w:r>
      <w:r>
        <w:t>关闭拦截工具</w:t>
      </w:r>
      <w:r>
        <w:tab/>
      </w:r>
      <w:r>
        <w:fldChar w:fldCharType="begin"/>
      </w:r>
      <w:r>
        <w:instrText xml:space="preserve"> PAGEREF _Toc4473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_Toc4924 </w:instrText>
      </w:r>
      <w:r>
        <w:fldChar w:fldCharType="separate"/>
      </w:r>
      <w:r>
        <w:rPr>
          <w:rFonts w:hint="eastAsia" w:ascii="宋体" w:hAnsi="宋体" w:eastAsia="宋体" w:cs="宋体"/>
          <w:bCs/>
          <w:szCs w:val="32"/>
          <w:lang w:val="en-US" w:eastAsia="zh-CN"/>
        </w:rPr>
        <w:t xml:space="preserve">二、 </w:t>
      </w:r>
      <w:r>
        <w:rPr>
          <w:rFonts w:hint="eastAsia"/>
          <w:lang w:val="en-US" w:eastAsia="zh-CN"/>
        </w:rPr>
        <w:t>基础信息维护</w:t>
      </w:r>
      <w:r>
        <w:tab/>
      </w:r>
      <w:r>
        <w:fldChar w:fldCharType="begin"/>
      </w:r>
      <w:r>
        <w:instrText xml:space="preserve"> PAGEREF _Toc4924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_Toc27148 </w:instrText>
      </w:r>
      <w:r>
        <w:fldChar w:fldCharType="separate"/>
      </w:r>
      <w:r>
        <w:rPr>
          <w:rFonts w:hint="eastAsia" w:ascii="宋体" w:hAnsi="宋体" w:eastAsia="宋体" w:cs="宋体"/>
          <w:bCs/>
          <w:szCs w:val="30"/>
          <w:lang w:val="en-US" w:eastAsia="zh-CN"/>
        </w:rPr>
        <w:t xml:space="preserve">2.1、 </w:t>
      </w:r>
      <w:r>
        <w:rPr>
          <w:rFonts w:hint="eastAsia"/>
          <w:lang w:val="en-US" w:eastAsia="zh-CN"/>
        </w:rPr>
        <w:t>基础信息维护</w:t>
      </w:r>
      <w:r>
        <w:tab/>
      </w:r>
      <w:r>
        <w:fldChar w:fldCharType="begin"/>
      </w:r>
      <w:r>
        <w:instrText xml:space="preserve"> PAGEREF _Toc27148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_Toc3267 </w:instrText>
      </w:r>
      <w:r>
        <w:fldChar w:fldCharType="separate"/>
      </w:r>
      <w:r>
        <w:rPr>
          <w:rFonts w:hint="eastAsia" w:ascii="宋体" w:hAnsi="宋体" w:eastAsia="宋体" w:cs="宋体"/>
          <w:bCs/>
          <w:szCs w:val="30"/>
          <w:lang w:val="en-US" w:eastAsia="zh-CN"/>
        </w:rPr>
        <w:t xml:space="preserve">2.2、 </w:t>
      </w:r>
      <w:r>
        <w:rPr>
          <w:rFonts w:hint="eastAsia"/>
          <w:lang w:val="en-US" w:eastAsia="zh-CN"/>
        </w:rPr>
        <w:t>企业信息变更</w:t>
      </w:r>
      <w:r>
        <w:tab/>
      </w:r>
      <w:r>
        <w:fldChar w:fldCharType="begin"/>
      </w:r>
      <w:r>
        <w:instrText xml:space="preserve"> PAGEREF _Toc3267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_Toc15577 </w:instrText>
      </w:r>
      <w:r>
        <w:fldChar w:fldCharType="separate"/>
      </w:r>
      <w:r>
        <w:rPr>
          <w:rFonts w:hint="eastAsia" w:ascii="宋体" w:hAnsi="宋体" w:eastAsia="宋体" w:cs="宋体"/>
          <w:bCs/>
          <w:szCs w:val="32"/>
          <w:lang w:val="en-US"/>
        </w:rPr>
        <w:t xml:space="preserve">三、 </w:t>
      </w:r>
      <w:r>
        <w:rPr>
          <w:rFonts w:hint="eastAsia"/>
          <w:lang w:val="en-US" w:eastAsia="zh-CN"/>
        </w:rPr>
        <w:t>疫苗耗材管理</w:t>
      </w:r>
      <w:r>
        <w:tab/>
      </w:r>
      <w:r>
        <w:fldChar w:fldCharType="begin"/>
      </w:r>
      <w:r>
        <w:instrText xml:space="preserve"> PAGEREF _Toc15577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_Toc31452 </w:instrText>
      </w:r>
      <w:r>
        <w:fldChar w:fldCharType="separate"/>
      </w:r>
      <w:r>
        <w:rPr>
          <w:rFonts w:hint="eastAsia"/>
          <w:lang w:val="en-US" w:eastAsia="zh-CN"/>
        </w:rPr>
        <w:t>3.1疫苗业务管理</w:t>
      </w:r>
      <w:r>
        <w:tab/>
      </w:r>
      <w:r>
        <w:fldChar w:fldCharType="begin"/>
      </w:r>
      <w:r>
        <w:instrText xml:space="preserve"> PAGEREF _Toc31452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_Toc20786 </w:instrText>
      </w:r>
      <w:r>
        <w:fldChar w:fldCharType="separate"/>
      </w:r>
      <w:r>
        <w:rPr>
          <w:rFonts w:hint="eastAsia" w:ascii="宋体" w:hAnsi="宋体" w:eastAsia="宋体" w:cs="宋体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3.1.1、 </w:t>
      </w:r>
      <w:r>
        <w:rPr>
          <w:rFonts w:hint="eastAsia" w:ascii="思源宋体 CN ExtraLight" w:hAnsi="思源宋体 CN ExtraLight" w:eastAsia="思源宋体 CN ExtraLight" w:cs="思源宋体 CN ExtraLight"/>
          <w:szCs w:val="28"/>
          <w:lang w:val="en-US" w:eastAsia="zh-CN"/>
        </w:rPr>
        <w:t>疫苗产品管理</w:t>
      </w:r>
      <w:r>
        <w:tab/>
      </w:r>
      <w:r>
        <w:fldChar w:fldCharType="begin"/>
      </w:r>
      <w:r>
        <w:instrText xml:space="preserve"> PAGEREF _Toc20786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_Toc27517 </w:instrText>
      </w:r>
      <w:r>
        <w:fldChar w:fldCharType="separate"/>
      </w:r>
      <w:r>
        <w:rPr>
          <w:rFonts w:hint="eastAsia" w:ascii="宋体" w:hAnsi="宋体" w:eastAsia="宋体" w:cs="宋体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3.1.2、 </w:t>
      </w:r>
      <w:r>
        <w:rPr>
          <w:rFonts w:hint="eastAsia" w:ascii="思源宋体 CN ExtraLight" w:hAnsi="思源宋体 CN ExtraLight" w:eastAsia="思源宋体 CN ExtraLight" w:cs="思源宋体 CN ExtraLight"/>
          <w:szCs w:val="28"/>
          <w:lang w:val="en-US" w:eastAsia="zh-CN"/>
        </w:rPr>
        <w:t>疫苗产品</w:t>
      </w:r>
      <w:r>
        <w:tab/>
      </w:r>
      <w:r>
        <w:fldChar w:fldCharType="begin"/>
      </w:r>
      <w:r>
        <w:instrText xml:space="preserve"> PAGEREF _Toc27517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_Toc6501 </w:instrText>
      </w:r>
      <w:r>
        <w:fldChar w:fldCharType="separate"/>
      </w:r>
      <w:r>
        <w:rPr>
          <w:rFonts w:hint="eastAsia" w:ascii="宋体" w:hAnsi="宋体" w:eastAsia="宋体" w:cs="宋体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3.1.3、 </w:t>
      </w:r>
      <w:r>
        <w:rPr>
          <w:rFonts w:hint="eastAsia" w:ascii="思源宋体 CN ExtraLight" w:hAnsi="思源宋体 CN ExtraLight" w:eastAsia="思源宋体 CN ExtraLight" w:cs="思源宋体 CN ExtraLight"/>
          <w:szCs w:val="28"/>
          <w:lang w:val="en-US" w:eastAsia="zh-CN"/>
        </w:rPr>
        <w:t>中选价调整</w:t>
      </w:r>
      <w:r>
        <w:tab/>
      </w:r>
      <w:r>
        <w:fldChar w:fldCharType="begin"/>
      </w:r>
      <w:r>
        <w:instrText xml:space="preserve"> PAGEREF _Toc6501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_Toc23367 </w:instrText>
      </w:r>
      <w:r>
        <w:fldChar w:fldCharType="separate"/>
      </w:r>
      <w:r>
        <w:rPr>
          <w:rFonts w:hint="eastAsia" w:ascii="宋体" w:hAnsi="宋体" w:eastAsia="宋体" w:cs="宋体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3.1.4、 </w:t>
      </w:r>
      <w:r>
        <w:rPr>
          <w:rFonts w:hint="eastAsia" w:ascii="思源宋体 CN ExtraLight" w:hAnsi="思源宋体 CN ExtraLight" w:eastAsia="思源宋体 CN ExtraLight" w:cs="思源宋体 CN ExtraLight"/>
          <w:szCs w:val="28"/>
          <w:lang w:val="en-US" w:eastAsia="zh-CN"/>
        </w:rPr>
        <w:t>产品配送管理</w:t>
      </w:r>
      <w:r>
        <w:tab/>
      </w:r>
      <w:r>
        <w:fldChar w:fldCharType="begin"/>
      </w:r>
      <w:r>
        <w:instrText xml:space="preserve"> PAGEREF _Toc23367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_Toc11526 </w:instrText>
      </w:r>
      <w:r>
        <w:fldChar w:fldCharType="separate"/>
      </w:r>
      <w:r>
        <w:rPr>
          <w:rFonts w:hint="eastAsia" w:ascii="宋体" w:hAnsi="宋体" w:eastAsia="宋体" w:cs="宋体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3.1.5、 </w:t>
      </w:r>
      <w:r>
        <w:rPr>
          <w:rFonts w:hint="eastAsia" w:ascii="思源宋体 CN ExtraLight" w:hAnsi="思源宋体 CN ExtraLight" w:eastAsia="思源宋体 CN ExtraLight" w:cs="思源宋体 CN ExtraLight"/>
          <w:szCs w:val="28"/>
          <w:lang w:val="en-US" w:eastAsia="zh-CN"/>
        </w:rPr>
        <w:t>疫苗产品变更</w:t>
      </w:r>
      <w:r>
        <w:tab/>
      </w:r>
      <w:r>
        <w:fldChar w:fldCharType="begin"/>
      </w:r>
      <w:r>
        <w:instrText xml:space="preserve"> PAGEREF _Toc11526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_Toc17159 </w:instrText>
      </w:r>
      <w:r>
        <w:fldChar w:fldCharType="separate"/>
      </w:r>
      <w:r>
        <w:rPr>
          <w:rFonts w:hint="eastAsia" w:ascii="宋体" w:hAnsi="宋体" w:eastAsia="宋体" w:cs="宋体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  <w:lang w:val="en-US" w:eastAsia="zh-CN"/>
        </w:rPr>
        <w:t xml:space="preserve">3.1.6、 </w:t>
      </w:r>
      <w:r>
        <w:rPr>
          <w:rFonts w:hint="eastAsia" w:ascii="思源宋体 CN ExtraLight" w:hAnsi="思源宋体 CN ExtraLight" w:eastAsia="思源宋体 CN ExtraLight" w:cs="思源宋体 CN ExtraLight"/>
          <w:szCs w:val="28"/>
          <w:lang w:val="en-US" w:eastAsia="zh-CN"/>
        </w:rPr>
        <w:t>国外企业录入</w:t>
      </w:r>
      <w:r>
        <w:tab/>
      </w:r>
      <w:r>
        <w:fldChar w:fldCharType="begin"/>
      </w:r>
      <w:r>
        <w:instrText xml:space="preserve"> PAGEREF _Toc17159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_Toc11000 </w:instrText>
      </w:r>
      <w:r>
        <w:fldChar w:fldCharType="separate"/>
      </w:r>
      <w:r>
        <w:rPr>
          <w:rFonts w:hint="eastAsia" w:ascii="宋体" w:hAnsi="宋体" w:eastAsia="宋体" w:cs="宋体"/>
          <w:bCs/>
          <w:szCs w:val="30"/>
        </w:rPr>
        <w:t xml:space="preserve">3.2、 </w:t>
      </w:r>
      <w:r>
        <w:rPr>
          <w:rFonts w:hint="eastAsia" w:ascii="思源宋体 CN ExtraLight" w:hAnsi="思源宋体 CN ExtraLight" w:eastAsia="思源宋体 CN ExtraLight" w:cs="思源宋体 CN ExtraLight"/>
          <w:szCs w:val="30"/>
          <w:lang w:val="en-US" w:eastAsia="zh-CN"/>
        </w:rPr>
        <w:t>耗材管理</w:t>
      </w:r>
      <w:r>
        <w:tab/>
      </w:r>
      <w:r>
        <w:fldChar w:fldCharType="begin"/>
      </w:r>
      <w:r>
        <w:instrText xml:space="preserve"> PAGEREF _Toc11000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_Toc21053 </w:instrText>
      </w:r>
      <w:r>
        <w:fldChar w:fldCharType="separate"/>
      </w:r>
      <w:r>
        <w:rPr>
          <w:rFonts w:hint="eastAsia" w:ascii="宋体" w:hAnsi="宋体" w:eastAsia="宋体" w:cs="宋体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3.2.1、 </w:t>
      </w:r>
      <w:r>
        <w:rPr>
          <w:rFonts w:hint="eastAsia" w:ascii="思源宋体 CN ExtraLight" w:hAnsi="思源宋体 CN ExtraLight" w:eastAsia="思源宋体 CN ExtraLight" w:cs="思源宋体 CN ExtraLight"/>
          <w:szCs w:val="28"/>
          <w:lang w:val="en-US" w:eastAsia="zh-CN"/>
        </w:rPr>
        <w:t>耗材类别</w:t>
      </w:r>
      <w:r>
        <w:tab/>
      </w:r>
      <w:r>
        <w:fldChar w:fldCharType="begin"/>
      </w:r>
      <w:r>
        <w:instrText xml:space="preserve"> PAGEREF _Toc21053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_Toc26707 </w:instrText>
      </w:r>
      <w:r>
        <w:fldChar w:fldCharType="separate"/>
      </w:r>
      <w:r>
        <w:rPr>
          <w:rFonts w:hint="eastAsia" w:ascii="宋体" w:hAnsi="宋体" w:eastAsia="宋体" w:cs="宋体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3.2.2、 </w:t>
      </w:r>
      <w:r>
        <w:rPr>
          <w:rFonts w:hint="eastAsia" w:ascii="思源宋体 CN ExtraLight" w:hAnsi="思源宋体 CN ExtraLight" w:eastAsia="思源宋体 CN ExtraLight" w:cs="思源宋体 CN ExtraLight"/>
          <w:szCs w:val="28"/>
          <w:lang w:val="en-US" w:eastAsia="zh-CN"/>
        </w:rPr>
        <w:t>耗材目录</w:t>
      </w:r>
      <w:r>
        <w:tab/>
      </w:r>
      <w:r>
        <w:fldChar w:fldCharType="begin"/>
      </w:r>
      <w:r>
        <w:instrText xml:space="preserve"> PAGEREF _Toc26707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_Toc18128 </w:instrText>
      </w:r>
      <w:r>
        <w:fldChar w:fldCharType="separate"/>
      </w:r>
      <w:r>
        <w:rPr>
          <w:rFonts w:hint="eastAsia" w:ascii="宋体" w:hAnsi="宋体" w:eastAsia="宋体" w:cs="宋体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3.2.3、 </w:t>
      </w:r>
      <w:r>
        <w:rPr>
          <w:rFonts w:hint="eastAsia" w:ascii="思源宋体 CN ExtraLight" w:hAnsi="思源宋体 CN ExtraLight" w:eastAsia="思源宋体 CN ExtraLight" w:cs="思源宋体 CN ExtraLight"/>
          <w:szCs w:val="28"/>
          <w:lang w:val="en-US" w:eastAsia="zh-CN"/>
        </w:rPr>
        <w:t>耗材产品</w:t>
      </w:r>
      <w:r>
        <w:tab/>
      </w:r>
      <w:r>
        <w:fldChar w:fldCharType="begin"/>
      </w:r>
      <w:r>
        <w:instrText xml:space="preserve"> PAGEREF _Toc18128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_Toc15314 </w:instrText>
      </w:r>
      <w:r>
        <w:fldChar w:fldCharType="separate"/>
      </w:r>
      <w:r>
        <w:rPr>
          <w:rFonts w:hint="eastAsia" w:ascii="宋体" w:hAnsi="宋体" w:eastAsia="宋体" w:cs="宋体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  <w:lang w:val="en-US" w:eastAsia="zh-CN"/>
        </w:rPr>
        <w:t xml:space="preserve">3.2.4、 </w:t>
      </w:r>
      <w:r>
        <w:rPr>
          <w:rFonts w:hint="eastAsia" w:ascii="思源宋体 CN ExtraLight" w:hAnsi="思源宋体 CN ExtraLight" w:eastAsia="思源宋体 CN ExtraLight" w:cs="思源宋体 CN ExtraLight"/>
          <w:szCs w:val="28"/>
          <w:lang w:val="en-US" w:eastAsia="zh-CN"/>
        </w:rPr>
        <w:t>国外企业录入</w:t>
      </w:r>
      <w:r>
        <w:tab/>
      </w:r>
      <w:r>
        <w:fldChar w:fldCharType="begin"/>
      </w:r>
      <w:r>
        <w:instrText xml:space="preserve"> PAGEREF _Toc15314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_Toc4943 </w:instrText>
      </w:r>
      <w:r>
        <w:fldChar w:fldCharType="separate"/>
      </w:r>
      <w:r>
        <w:rPr>
          <w:rFonts w:hint="eastAsia" w:ascii="宋体" w:hAnsi="宋体" w:eastAsia="宋体" w:cs="宋体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3.2.5、 </w:t>
      </w:r>
      <w:r>
        <w:rPr>
          <w:rFonts w:hint="eastAsia" w:ascii="思源宋体 CN ExtraLight" w:hAnsi="思源宋体 CN ExtraLight" w:eastAsia="思源宋体 CN ExtraLight" w:cs="思源宋体 CN ExtraLight"/>
          <w:szCs w:val="28"/>
          <w:lang w:val="en-US" w:eastAsia="zh-CN"/>
        </w:rPr>
        <w:t>耗材产品变更</w:t>
      </w:r>
      <w:r>
        <w:tab/>
      </w:r>
      <w:r>
        <w:fldChar w:fldCharType="begin"/>
      </w:r>
      <w:r>
        <w:instrText xml:space="preserve"> PAGEREF _Toc4943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_Toc29051 </w:instrText>
      </w:r>
      <w:r>
        <w:fldChar w:fldCharType="separate"/>
      </w:r>
      <w:r>
        <w:rPr>
          <w:rFonts w:hint="eastAsia" w:ascii="宋体" w:hAnsi="宋体" w:eastAsia="宋体" w:cs="宋体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3.2.6、 </w:t>
      </w:r>
      <w:r>
        <w:rPr>
          <w:rFonts w:hint="eastAsia" w:ascii="思源宋体 CN ExtraLight" w:hAnsi="思源宋体 CN ExtraLight" w:eastAsia="思源宋体 CN ExtraLight" w:cs="思源宋体 CN ExtraLight"/>
          <w:szCs w:val="28"/>
          <w:lang w:val="en-US" w:eastAsia="zh-CN"/>
        </w:rPr>
        <w:t>配送管理（目录）</w:t>
      </w:r>
      <w:r>
        <w:tab/>
      </w:r>
      <w:r>
        <w:fldChar w:fldCharType="begin"/>
      </w:r>
      <w:r>
        <w:instrText xml:space="preserve"> PAGEREF _Toc29051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_Toc20607 </w:instrText>
      </w:r>
      <w:r>
        <w:fldChar w:fldCharType="separate"/>
      </w:r>
      <w:r>
        <w:rPr>
          <w:rFonts w:hint="eastAsia" w:ascii="宋体" w:hAnsi="宋体" w:eastAsia="宋体" w:cs="宋体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3.2.7、 </w:t>
      </w:r>
      <w:r>
        <w:rPr>
          <w:rFonts w:hint="eastAsia" w:ascii="思源宋体 CN ExtraLight" w:hAnsi="思源宋体 CN ExtraLight" w:eastAsia="思源宋体 CN ExtraLight" w:cs="思源宋体 CN ExtraLight"/>
          <w:szCs w:val="28"/>
          <w:lang w:val="en-US" w:eastAsia="zh-CN"/>
        </w:rPr>
        <w:t>配送管理（产品）</w:t>
      </w:r>
      <w:r>
        <w:tab/>
      </w:r>
      <w:r>
        <w:fldChar w:fldCharType="begin"/>
      </w:r>
      <w:r>
        <w:instrText xml:space="preserve"> PAGEREF _Toc20607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_Toc4238 </w:instrText>
      </w:r>
      <w:r>
        <w:fldChar w:fldCharType="separate"/>
      </w:r>
      <w:r>
        <w:rPr>
          <w:rFonts w:hint="eastAsia" w:ascii="宋体" w:hAnsi="宋体" w:eastAsia="宋体" w:cs="宋体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  <w:lang w:val="en-US" w:eastAsia="zh-CN"/>
        </w:rPr>
        <w:t xml:space="preserve">3.2.8、 </w:t>
      </w:r>
      <w:r>
        <w:rPr>
          <w:rFonts w:hint="eastAsia" w:ascii="思源宋体 CN ExtraLight" w:hAnsi="思源宋体 CN ExtraLight" w:eastAsia="思源宋体 CN ExtraLight" w:cs="思源宋体 CN ExtraLight"/>
          <w:szCs w:val="28"/>
          <w:lang w:val="en-US" w:eastAsia="zh-CN"/>
        </w:rPr>
        <w:t>补传产品附件</w:t>
      </w:r>
      <w:r>
        <w:tab/>
      </w:r>
      <w:r>
        <w:fldChar w:fldCharType="begin"/>
      </w:r>
      <w:r>
        <w:instrText xml:space="preserve"> PAGEREF _Toc4238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_Toc7164 </w:instrText>
      </w:r>
      <w:r>
        <w:fldChar w:fldCharType="separate"/>
      </w:r>
      <w:r>
        <w:rPr>
          <w:rFonts w:hint="eastAsia" w:ascii="宋体" w:hAnsi="宋体" w:eastAsia="宋体" w:cs="宋体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3.2.9、 </w:t>
      </w:r>
      <w:r>
        <w:rPr>
          <w:rFonts w:hint="eastAsia" w:ascii="思源宋体 CN ExtraLight" w:hAnsi="思源宋体 CN ExtraLight" w:eastAsia="思源宋体 CN ExtraLight" w:cs="思源宋体 CN ExtraLight"/>
          <w:szCs w:val="28"/>
          <w:lang w:val="en-US" w:eastAsia="zh-CN"/>
        </w:rPr>
        <w:t>中选价格调整</w:t>
      </w:r>
      <w:r>
        <w:tab/>
      </w:r>
      <w:r>
        <w:fldChar w:fldCharType="begin"/>
      </w:r>
      <w:r>
        <w:instrText xml:space="preserve"> PAGEREF _Toc7164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_Toc11789 </w:instrText>
      </w:r>
      <w:r>
        <w:fldChar w:fldCharType="separate"/>
      </w:r>
      <w:r>
        <w:rPr>
          <w:rFonts w:hint="eastAsia" w:ascii="宋体" w:hAnsi="宋体" w:eastAsia="宋体" w:cs="宋体"/>
          <w:bCs/>
          <w:szCs w:val="32"/>
          <w:lang w:val="en-US"/>
        </w:rPr>
        <w:t xml:space="preserve">四、 </w:t>
      </w:r>
      <w:r>
        <w:rPr>
          <w:rFonts w:hint="eastAsia" w:ascii="思源宋体 CN ExtraLight" w:hAnsi="思源宋体 CN ExtraLight" w:eastAsia="思源宋体 CN ExtraLight" w:cs="思源宋体 CN ExtraLight"/>
          <w:szCs w:val="32"/>
          <w:lang w:val="en-US" w:eastAsia="zh-CN"/>
        </w:rPr>
        <w:t>投标管理</w:t>
      </w:r>
      <w:r>
        <w:tab/>
      </w:r>
      <w:r>
        <w:fldChar w:fldCharType="begin"/>
      </w:r>
      <w:r>
        <w:instrText xml:space="preserve"> PAGEREF _Toc11789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_Toc21815 </w:instrText>
      </w:r>
      <w:r>
        <w:fldChar w:fldCharType="separate"/>
      </w:r>
      <w:r>
        <w:rPr>
          <w:rFonts w:hint="eastAsia" w:ascii="宋体" w:hAnsi="宋体" w:eastAsia="宋体" w:cs="宋体"/>
          <w:bCs/>
          <w:szCs w:val="30"/>
        </w:rPr>
        <w:t xml:space="preserve">4.1、 </w:t>
      </w:r>
      <w:r>
        <w:rPr>
          <w:rFonts w:hint="eastAsia" w:ascii="思源宋体 CN ExtraLight" w:hAnsi="思源宋体 CN ExtraLight" w:eastAsia="思源宋体 CN ExtraLight" w:cs="思源宋体 CN ExtraLight"/>
          <w:szCs w:val="30"/>
          <w:lang w:val="en-US" w:eastAsia="zh-CN"/>
        </w:rPr>
        <w:t>产品申报</w:t>
      </w:r>
      <w:r>
        <w:tab/>
      </w:r>
      <w:r>
        <w:fldChar w:fldCharType="begin"/>
      </w:r>
      <w:r>
        <w:instrText xml:space="preserve"> PAGEREF _Toc21815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_Toc6229 </w:instrText>
      </w:r>
      <w:r>
        <w:fldChar w:fldCharType="separate"/>
      </w:r>
      <w:r>
        <w:rPr>
          <w:rFonts w:hint="eastAsia" w:ascii="宋体" w:hAnsi="宋体" w:eastAsia="宋体" w:cs="宋体"/>
          <w:bCs/>
          <w:szCs w:val="30"/>
        </w:rPr>
        <w:t xml:space="preserve">4.2、 </w:t>
      </w:r>
      <w:r>
        <w:rPr>
          <w:rFonts w:hint="eastAsia" w:ascii="思源宋体 CN ExtraLight" w:hAnsi="思源宋体 CN ExtraLight" w:eastAsia="思源宋体 CN ExtraLight" w:cs="思源宋体 CN ExtraLight"/>
          <w:szCs w:val="30"/>
          <w:lang w:val="en-US" w:eastAsia="zh-CN"/>
        </w:rPr>
        <w:t>产品报价</w:t>
      </w:r>
      <w:r>
        <w:tab/>
      </w:r>
      <w:r>
        <w:fldChar w:fldCharType="begin"/>
      </w:r>
      <w:r>
        <w:instrText xml:space="preserve"> PAGEREF _Toc6229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_Toc29467 </w:instrText>
      </w:r>
      <w:r>
        <w:fldChar w:fldCharType="separate"/>
      </w:r>
      <w:r>
        <w:rPr>
          <w:rFonts w:hint="eastAsia" w:ascii="宋体" w:hAnsi="宋体" w:eastAsia="宋体" w:cs="宋体"/>
          <w:bCs/>
          <w:szCs w:val="30"/>
        </w:rPr>
        <w:t xml:space="preserve">4.3、 </w:t>
      </w:r>
      <w:r>
        <w:rPr>
          <w:rFonts w:hint="eastAsia" w:ascii="思源宋体 CN ExtraLight" w:hAnsi="思源宋体 CN ExtraLight" w:eastAsia="思源宋体 CN ExtraLight" w:cs="思源宋体 CN ExtraLight"/>
          <w:szCs w:val="30"/>
          <w:lang w:val="en-US" w:eastAsia="zh-CN"/>
        </w:rPr>
        <w:t>议价</w:t>
      </w:r>
      <w:r>
        <w:tab/>
      </w:r>
      <w:r>
        <w:fldChar w:fldCharType="begin"/>
      </w:r>
      <w:r>
        <w:instrText xml:space="preserve"> PAGEREF _Toc29467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_Toc19610 </w:instrText>
      </w:r>
      <w:r>
        <w:fldChar w:fldCharType="separate"/>
      </w:r>
      <w:r>
        <w:rPr>
          <w:rFonts w:hint="eastAsia" w:ascii="宋体" w:hAnsi="宋体" w:eastAsia="宋体" w:cs="宋体"/>
          <w:bCs/>
          <w:szCs w:val="30"/>
        </w:rPr>
        <w:t xml:space="preserve">4.4、 </w:t>
      </w:r>
      <w:r>
        <w:rPr>
          <w:rFonts w:hint="eastAsia" w:ascii="思源宋体 CN ExtraLight" w:hAnsi="思源宋体 CN ExtraLight" w:eastAsia="思源宋体 CN ExtraLight" w:cs="思源宋体 CN ExtraLight"/>
          <w:szCs w:val="30"/>
          <w:lang w:val="en-US" w:eastAsia="zh-CN"/>
        </w:rPr>
        <w:t>购销协议及廉洁公告</w:t>
      </w:r>
      <w:r>
        <w:tab/>
      </w:r>
      <w:r>
        <w:fldChar w:fldCharType="begin"/>
      </w:r>
      <w:r>
        <w:instrText xml:space="preserve"> PAGEREF _Toc19610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_Toc16409 </w:instrText>
      </w:r>
      <w:r>
        <w:fldChar w:fldCharType="separate"/>
      </w:r>
      <w:r>
        <w:rPr>
          <w:rFonts w:hint="eastAsia" w:ascii="宋体" w:hAnsi="宋体" w:eastAsia="宋体" w:cs="宋体"/>
          <w:bCs/>
          <w:szCs w:val="30"/>
        </w:rPr>
        <w:t xml:space="preserve">4.5、 </w:t>
      </w:r>
      <w:r>
        <w:rPr>
          <w:rFonts w:hint="eastAsia" w:ascii="思源宋体 CN ExtraLight" w:hAnsi="思源宋体 CN ExtraLight" w:eastAsia="思源宋体 CN ExtraLight" w:cs="思源宋体 CN ExtraLight"/>
          <w:szCs w:val="30"/>
          <w:lang w:val="en-US" w:eastAsia="zh-CN"/>
        </w:rPr>
        <w:t>申诉处理</w:t>
      </w:r>
      <w:r>
        <w:tab/>
      </w:r>
      <w:r>
        <w:fldChar w:fldCharType="begin"/>
      </w:r>
      <w:r>
        <w:instrText xml:space="preserve"> PAGEREF _Toc16409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_Toc27986 </w:instrText>
      </w:r>
      <w:r>
        <w:fldChar w:fldCharType="separate"/>
      </w:r>
      <w:r>
        <w:rPr>
          <w:rFonts w:hint="eastAsia" w:ascii="宋体" w:hAnsi="宋体" w:eastAsia="宋体" w:cs="宋体"/>
          <w:bCs/>
          <w:szCs w:val="32"/>
          <w:lang w:val="en-US" w:eastAsia="zh-CN"/>
        </w:rPr>
        <w:t xml:space="preserve">五、 </w:t>
      </w:r>
      <w:r>
        <w:rPr>
          <w:rFonts w:hint="eastAsia" w:ascii="思源宋体 CN ExtraLight" w:hAnsi="思源宋体 CN ExtraLight" w:eastAsia="思源宋体 CN ExtraLight" w:cs="思源宋体 CN ExtraLight"/>
          <w:szCs w:val="32"/>
          <w:lang w:val="en-US" w:eastAsia="zh-CN"/>
        </w:rPr>
        <w:t>采购管理</w:t>
      </w:r>
      <w:r>
        <w:tab/>
      </w:r>
      <w:r>
        <w:fldChar w:fldCharType="begin"/>
      </w:r>
      <w:r>
        <w:instrText xml:space="preserve"> PAGEREF _Toc27986 \h 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_Toc30585 </w:instrText>
      </w:r>
      <w:r>
        <w:fldChar w:fldCharType="separate"/>
      </w:r>
      <w:r>
        <w:rPr>
          <w:rFonts w:hint="eastAsia" w:ascii="宋体" w:hAnsi="宋体" w:eastAsia="宋体" w:cs="宋体"/>
          <w:bCs/>
          <w:szCs w:val="30"/>
          <w:lang w:val="en-US" w:eastAsia="zh-CN"/>
        </w:rPr>
        <w:t xml:space="preserve">5.1、 </w:t>
      </w:r>
      <w:r>
        <w:rPr>
          <w:rFonts w:hint="eastAsia" w:ascii="思源宋体 CN ExtraLight" w:hAnsi="思源宋体 CN ExtraLight" w:eastAsia="思源宋体 CN ExtraLight" w:cs="思源宋体 CN ExtraLight"/>
          <w:szCs w:val="30"/>
          <w:lang w:val="en-US" w:eastAsia="zh-CN"/>
        </w:rPr>
        <w:t>遴选产品议价</w:t>
      </w:r>
      <w:r>
        <w:tab/>
      </w:r>
      <w:r>
        <w:fldChar w:fldCharType="begin"/>
      </w:r>
      <w:r>
        <w:instrText xml:space="preserve"> PAGEREF _Toc30585 \h 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>
      <w:pPr>
        <w:pStyle w:val="3"/>
        <w:numPr>
          <w:ilvl w:val="0"/>
          <w:numId w:val="0"/>
        </w:numPr>
        <w:tabs>
          <w:tab w:val="left" w:pos="425"/>
        </w:tabs>
        <w:ind w:leftChars="200"/>
      </w:pPr>
      <w:r>
        <w:fldChar w:fldCharType="end"/>
      </w:r>
      <w:bookmarkStart w:id="0" w:name="_Toc7810"/>
      <w:bookmarkStart w:id="1" w:name="_Toc24650"/>
      <w:bookmarkStart w:id="2" w:name="_Toc475978914"/>
      <w:bookmarkStart w:id="3" w:name="_Toc24824"/>
    </w:p>
    <w:p>
      <w:pPr>
        <w:pStyle w:val="3"/>
        <w:tabs>
          <w:tab w:val="left" w:pos="425"/>
        </w:tabs>
      </w:pPr>
      <w:bookmarkStart w:id="4" w:name="_Toc29662"/>
      <w:r>
        <w:t>系统前期准备</w:t>
      </w:r>
      <w:bookmarkEnd w:id="0"/>
      <w:bookmarkEnd w:id="1"/>
      <w:bookmarkEnd w:id="2"/>
      <w:bookmarkEnd w:id="3"/>
      <w:bookmarkEnd w:id="4"/>
    </w:p>
    <w:p>
      <w:pPr>
        <w:pStyle w:val="4"/>
        <w:tabs>
          <w:tab w:val="left" w:pos="567"/>
        </w:tabs>
      </w:pPr>
      <w:bookmarkStart w:id="5" w:name="_Toc24884"/>
      <w:bookmarkStart w:id="6" w:name="_Toc29339"/>
      <w:r>
        <w:rPr>
          <w:rFonts w:hint="eastAsia"/>
          <w:lang w:val="en-US" w:eastAsia="zh-CN"/>
        </w:rPr>
        <w:t>登录入口</w:t>
      </w:r>
      <w:bookmarkEnd w:id="5"/>
      <w:bookmarkEnd w:id="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登陆地址：http://www.hljggzyjyw.org.cn/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首页位置如图：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网站首页---疫苗耗材-----企业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370455"/>
            <wp:effectExtent l="0" t="0" r="9525" b="1079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567"/>
        </w:tabs>
      </w:pPr>
      <w:bookmarkStart w:id="7" w:name="_Toc15546"/>
      <w:bookmarkStart w:id="8" w:name="_Toc16010"/>
      <w:r>
        <w:t>驱动</w:t>
      </w:r>
      <w:r>
        <w:rPr>
          <w:rFonts w:hint="eastAsia"/>
          <w:lang w:val="en-US" w:eastAsia="zh-CN"/>
        </w:rPr>
        <w:t>下载</w:t>
      </w:r>
      <w:bookmarkEnd w:id="7"/>
      <w:bookmarkEnd w:id="8"/>
    </w:p>
    <w:p>
      <w:pPr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特别提醒：新驱动建议与老系统不在同一台计算机上使用，若设备有限，建议在新系统开通CA登录功能或老系统彻底关闭后再下载安装驱动。</w:t>
      </w:r>
    </w:p>
    <w:p>
      <w:pPr>
        <w:pStyle w:val="2"/>
        <w:rPr>
          <w:rFonts w:hint="default" w:ascii="Times New Roman" w:hAnsi="Times New Roman" w:eastAsia="宋体" w:cs="Times New Roman"/>
          <w:b/>
          <w:bCs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color w:val="FF0000"/>
          <w:kern w:val="2"/>
          <w:sz w:val="32"/>
          <w:szCs w:val="32"/>
          <w:lang w:val="en-US" w:eastAsia="zh-CN" w:bidi="ar-SA"/>
        </w:rPr>
        <w:t>当前系统可以使用账号密码登录，无须下载安装驱动。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下载位置如图：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59705" cy="2224405"/>
            <wp:effectExtent l="0" t="0" r="17145" b="444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tabs>
          <w:tab w:val="left" w:pos="567"/>
        </w:tabs>
      </w:pPr>
      <w:bookmarkStart w:id="9" w:name="_Toc346701610"/>
      <w:bookmarkStart w:id="10" w:name="_Toc475978915"/>
      <w:bookmarkStart w:id="11" w:name="_Toc18731"/>
      <w:bookmarkStart w:id="12" w:name="_Toc346183628"/>
      <w:bookmarkStart w:id="13" w:name="_Toc9296"/>
      <w:bookmarkStart w:id="14" w:name="_Toc14908"/>
      <w:bookmarkStart w:id="15" w:name="_Toc9402"/>
      <w:r>
        <w:t>驱动安装说明</w:t>
      </w:r>
      <w:bookmarkEnd w:id="9"/>
      <w:bookmarkEnd w:id="10"/>
      <w:bookmarkEnd w:id="11"/>
      <w:bookmarkEnd w:id="12"/>
      <w:bookmarkEnd w:id="13"/>
      <w:bookmarkEnd w:id="14"/>
      <w:bookmarkEnd w:id="15"/>
    </w:p>
    <w:p>
      <w:pPr>
        <w:pStyle w:val="5"/>
        <w:tabs>
          <w:tab w:val="left" w:pos="567"/>
        </w:tabs>
      </w:pPr>
      <w:bookmarkStart w:id="16" w:name="_Toc27579"/>
      <w:bookmarkStart w:id="17" w:name="_Toc30779"/>
      <w:bookmarkStart w:id="18" w:name="_Toc16026"/>
      <w:bookmarkStart w:id="19" w:name="_Toc346183629"/>
      <w:bookmarkStart w:id="20" w:name="_Toc475978916"/>
      <w:bookmarkStart w:id="21" w:name="_Toc346701611"/>
      <w:bookmarkStart w:id="22" w:name="_Toc27872"/>
      <w:r>
        <w:t>安装驱动程序</w:t>
      </w:r>
      <w:bookmarkEnd w:id="16"/>
      <w:bookmarkEnd w:id="17"/>
      <w:bookmarkEnd w:id="18"/>
      <w:bookmarkEnd w:id="19"/>
      <w:bookmarkEnd w:id="20"/>
      <w:bookmarkEnd w:id="21"/>
      <w:bookmarkEnd w:id="22"/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1、双击安装程序</w:t>
      </w:r>
      <w:r>
        <w:drawing>
          <wp:inline distT="0" distB="0" distL="114300" distR="114300">
            <wp:extent cx="922020" cy="1120140"/>
            <wp:effectExtent l="0" t="0" r="11430" b="381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，进入安装页面。</w:t>
      </w:r>
    </w:p>
    <w:p>
      <w:pPr>
        <w:autoSpaceDE w:val="0"/>
        <w:autoSpaceDN w:val="0"/>
        <w:adjustRightInd w:val="0"/>
        <w:ind w:left="0" w:leftChars="0" w:right="-20" w:firstLine="0" w:firstLineChars="0"/>
        <w:jc w:val="both"/>
        <w:rPr>
          <w:spacing w:val="4"/>
        </w:rPr>
      </w:pPr>
      <w:r>
        <w:drawing>
          <wp:inline distT="0" distB="0" distL="114300" distR="114300">
            <wp:extent cx="5274945" cy="3959860"/>
            <wp:effectExtent l="0" t="0" r="1905" b="254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注：在安装驱动之前，请确保所有浏览器均已关闭。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2、选中协议，点击“自定义安装”，打开安装目录位置。</w:t>
      </w:r>
    </w:p>
    <w:p>
      <w:pPr>
        <w:ind w:firstLine="0" w:firstLineChars="0"/>
      </w:pPr>
      <w:r>
        <w:drawing>
          <wp:inline distT="0" distB="0" distL="114300" distR="114300">
            <wp:extent cx="5274945" cy="3959860"/>
            <wp:effectExtent l="0" t="0" r="1905" b="254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如果不点击“自定义安装”，点击“快速安装”按钮，则直接开始安装驱动，安装位置默认。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3、选择需要安装的目录，点击“立即安装”按钮，开始安装驱动。</w:t>
      </w:r>
    </w:p>
    <w:p>
      <w:pPr>
        <w:ind w:firstLine="0" w:firstLineChars="0"/>
      </w:pPr>
      <w:r>
        <w:drawing>
          <wp:inline distT="0" distB="0" distL="114300" distR="114300">
            <wp:extent cx="5268595" cy="3569335"/>
            <wp:effectExtent l="0" t="0" r="8255" b="1206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rcRect b="966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4、驱动安装完成后，打开完成界面。</w:t>
      </w:r>
    </w:p>
    <w:p>
      <w:pPr>
        <w:ind w:firstLine="0" w:firstLineChars="0"/>
      </w:pPr>
      <w:r>
        <w:drawing>
          <wp:inline distT="0" distB="0" distL="114300" distR="114300">
            <wp:extent cx="5274945" cy="3959860"/>
            <wp:effectExtent l="0" t="0" r="1905" b="254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ind w:firstLine="0" w:firstLineChars="0"/>
        <w:jc w:val="center"/>
        <w:rPr>
          <w:b/>
          <w:spacing w:val="4"/>
          <w:sz w:val="21"/>
        </w:rPr>
      </w:pP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5、点击“完成”按钮，驱动安装成功，桌面显示图标</w:t>
      </w:r>
      <w:r>
        <w:drawing>
          <wp:inline distT="0" distB="0" distL="114300" distR="114300">
            <wp:extent cx="876300" cy="1150620"/>
            <wp:effectExtent l="0" t="0" r="0" b="1143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。</w:t>
      </w:r>
    </w:p>
    <w:p>
      <w:pPr>
        <w:pStyle w:val="31"/>
        <w:ind w:firstLine="0" w:firstLineChars="0"/>
        <w:rPr>
          <w:b/>
          <w:spacing w:val="4"/>
        </w:rPr>
      </w:pPr>
    </w:p>
    <w:p>
      <w:pPr>
        <w:pStyle w:val="31"/>
        <w:ind w:firstLine="0" w:firstLineChars="0"/>
        <w:rPr>
          <w:b/>
          <w:spacing w:val="4"/>
        </w:rPr>
      </w:pPr>
    </w:p>
    <w:p>
      <w:pPr>
        <w:pStyle w:val="4"/>
        <w:tabs>
          <w:tab w:val="left" w:pos="567"/>
        </w:tabs>
      </w:pPr>
      <w:bookmarkStart w:id="23" w:name="_Toc19422"/>
      <w:bookmarkStart w:id="24" w:name="_Toc32146"/>
      <w:bookmarkStart w:id="25" w:name="_Toc346183633"/>
      <w:bookmarkStart w:id="26" w:name="_Toc8049"/>
      <w:bookmarkStart w:id="27" w:name="_Toc475978920"/>
      <w:bookmarkStart w:id="28" w:name="_Toc346701615"/>
      <w:bookmarkStart w:id="29" w:name="_Toc23102"/>
      <w:r>
        <w:t>检测工具</w:t>
      </w:r>
      <w:bookmarkEnd w:id="23"/>
      <w:bookmarkEnd w:id="24"/>
      <w:bookmarkEnd w:id="25"/>
      <w:bookmarkEnd w:id="26"/>
      <w:bookmarkEnd w:id="27"/>
      <w:bookmarkEnd w:id="28"/>
      <w:bookmarkEnd w:id="29"/>
    </w:p>
    <w:p>
      <w:pPr>
        <w:pStyle w:val="5"/>
        <w:tabs>
          <w:tab w:val="left" w:pos="567"/>
        </w:tabs>
        <w:ind w:left="1072" w:hanging="1072"/>
      </w:pPr>
      <w:bookmarkStart w:id="30" w:name="_Toc475978921"/>
      <w:bookmarkStart w:id="31" w:name="_Toc346701616"/>
      <w:bookmarkStart w:id="32" w:name="_Toc30193"/>
      <w:bookmarkStart w:id="33" w:name="_Toc346183634"/>
      <w:bookmarkStart w:id="34" w:name="_Toc10214"/>
      <w:bookmarkStart w:id="35" w:name="_Toc8386"/>
      <w:bookmarkStart w:id="36" w:name="_Toc24288"/>
      <w:r>
        <w:t>启动检测工具</w:t>
      </w:r>
      <w:bookmarkEnd w:id="30"/>
      <w:bookmarkEnd w:id="31"/>
      <w:bookmarkEnd w:id="32"/>
      <w:bookmarkEnd w:id="33"/>
      <w:bookmarkEnd w:id="34"/>
      <w:bookmarkEnd w:id="35"/>
      <w:bookmarkEnd w:id="36"/>
    </w:p>
    <w:p>
      <w:r>
        <w:t>用户可以点击桌面上的新点检测工具图标来启动检测工具。</w:t>
      </w:r>
    </w:p>
    <w:p>
      <w:pPr>
        <w:pStyle w:val="31"/>
        <w:ind w:firstLine="0" w:firstLineChars="0"/>
        <w:jc w:val="center"/>
        <w:rPr>
          <w:b/>
          <w:spacing w:val="4"/>
        </w:rPr>
      </w:pPr>
    </w:p>
    <w:p>
      <w:pPr>
        <w:pStyle w:val="31"/>
        <w:ind w:firstLine="0" w:firstLineChars="0"/>
        <w:rPr>
          <w:b/>
          <w:spacing w:val="4"/>
        </w:rPr>
      </w:pPr>
    </w:p>
    <w:p>
      <w:pPr>
        <w:pStyle w:val="5"/>
        <w:tabs>
          <w:tab w:val="left" w:pos="567"/>
        </w:tabs>
        <w:ind w:left="1072" w:hanging="1072"/>
      </w:pPr>
      <w:bookmarkStart w:id="37" w:name="_Toc25621"/>
      <w:bookmarkStart w:id="38" w:name="_Toc346183635"/>
      <w:bookmarkStart w:id="39" w:name="_Toc346701617"/>
      <w:bookmarkStart w:id="40" w:name="_Toc475978922"/>
      <w:bookmarkStart w:id="41" w:name="_Toc17277"/>
      <w:bookmarkStart w:id="42" w:name="_Toc17294"/>
      <w:bookmarkStart w:id="43" w:name="_Toc20537"/>
      <w:r>
        <w:t>系统检测</w:t>
      </w:r>
      <w:bookmarkEnd w:id="37"/>
      <w:bookmarkEnd w:id="38"/>
      <w:bookmarkEnd w:id="39"/>
      <w:bookmarkEnd w:id="40"/>
      <w:bookmarkEnd w:id="41"/>
      <w:bookmarkEnd w:id="42"/>
      <w:bookmarkEnd w:id="43"/>
    </w:p>
    <w:p>
      <w:pPr>
        <w:pStyle w:val="31"/>
        <w:ind w:firstLine="0" w:firstLineChars="0"/>
        <w:jc w:val="center"/>
        <w:rPr>
          <w:b/>
          <w:spacing w:val="4"/>
        </w:rPr>
      </w:pPr>
      <w:r>
        <w:drawing>
          <wp:inline distT="0" distB="0" distL="114300" distR="114300">
            <wp:extent cx="5270500" cy="3325495"/>
            <wp:effectExtent l="0" t="0" r="6350" b="825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该页面主要是进行可信任站点的设置。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如果没有设置成功，请点击</w:t>
      </w:r>
      <w:r>
        <w:rPr>
          <w:rFonts w:hint="eastAsia" w:ascii="宋体" w:hAnsi="宋体" w:eastAsia="宋体" w:cs="宋体"/>
          <w:lang w:val="en-US" w:eastAsia="zh-CN"/>
        </w:rPr>
        <w:t>设置</w:t>
      </w:r>
      <w:r>
        <w:rPr>
          <w:rFonts w:hint="eastAsia" w:ascii="宋体" w:hAnsi="宋体" w:eastAsia="宋体" w:cs="宋体"/>
        </w:rPr>
        <w:t>按钮即可。</w:t>
      </w:r>
    </w:p>
    <w:p>
      <w:pPr>
        <w:ind w:firstLine="436"/>
        <w:rPr>
          <w:spacing w:val="4"/>
        </w:rPr>
      </w:pPr>
    </w:p>
    <w:p>
      <w:pPr>
        <w:pStyle w:val="5"/>
        <w:tabs>
          <w:tab w:val="left" w:pos="567"/>
        </w:tabs>
        <w:ind w:left="1072" w:hanging="1072"/>
      </w:pPr>
      <w:bookmarkStart w:id="44" w:name="_Toc226"/>
      <w:bookmarkStart w:id="45" w:name="_Toc11765"/>
      <w:bookmarkStart w:id="46" w:name="_Toc475978923"/>
      <w:bookmarkStart w:id="47" w:name="_Toc346183636"/>
      <w:bookmarkStart w:id="48" w:name="_Toc346701618"/>
      <w:bookmarkStart w:id="49" w:name="_Toc22012"/>
      <w:bookmarkStart w:id="50" w:name="_Toc3615"/>
      <w:r>
        <w:t>控件检测</w:t>
      </w:r>
      <w:bookmarkEnd w:id="44"/>
      <w:bookmarkEnd w:id="45"/>
      <w:bookmarkEnd w:id="46"/>
      <w:bookmarkEnd w:id="47"/>
      <w:bookmarkEnd w:id="48"/>
      <w:bookmarkEnd w:id="49"/>
      <w:bookmarkEnd w:id="50"/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270500" cy="3325495"/>
            <wp:effectExtent l="0" t="0" r="6350" b="825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如果以上都是打勾，系统所需要控件都安装完毕了。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其中证书Key驱动，需要把您的证书Key插好以后才可以检测出来。</w:t>
      </w:r>
    </w:p>
    <w:p>
      <w:pPr>
        <w:pStyle w:val="31"/>
        <w:ind w:firstLine="0" w:firstLineChars="0"/>
        <w:jc w:val="center"/>
        <w:rPr>
          <w:b/>
          <w:spacing w:val="4"/>
          <w:sz w:val="21"/>
        </w:rPr>
      </w:pPr>
    </w:p>
    <w:p>
      <w:pPr>
        <w:pStyle w:val="5"/>
        <w:tabs>
          <w:tab w:val="left" w:pos="567"/>
        </w:tabs>
        <w:ind w:left="1072" w:hanging="1072"/>
      </w:pPr>
      <w:bookmarkStart w:id="51" w:name="_Toc18929"/>
      <w:bookmarkStart w:id="52" w:name="_Toc475978924"/>
      <w:bookmarkStart w:id="53" w:name="_Toc1337"/>
      <w:bookmarkStart w:id="54" w:name="_Toc346701619"/>
      <w:bookmarkStart w:id="55" w:name="_Toc20940"/>
      <w:bookmarkStart w:id="56" w:name="_Toc346183637"/>
      <w:bookmarkStart w:id="57" w:name="_Toc12174"/>
      <w:r>
        <w:t>证书检测</w:t>
      </w:r>
      <w:bookmarkEnd w:id="51"/>
      <w:bookmarkEnd w:id="52"/>
      <w:bookmarkEnd w:id="53"/>
      <w:bookmarkEnd w:id="54"/>
      <w:bookmarkEnd w:id="55"/>
      <w:bookmarkEnd w:id="56"/>
      <w:bookmarkEnd w:id="57"/>
    </w:p>
    <w:p>
      <w:pPr>
        <w:pStyle w:val="31"/>
        <w:ind w:firstLine="0" w:firstLineChars="0"/>
        <w:jc w:val="center"/>
        <w:rPr>
          <w:b/>
          <w:spacing w:val="4"/>
          <w:sz w:val="21"/>
        </w:rPr>
      </w:pPr>
      <w:r>
        <w:drawing>
          <wp:inline distT="0" distB="0" distL="114300" distR="114300">
            <wp:extent cx="5270500" cy="3325495"/>
            <wp:effectExtent l="0" t="0" r="6350" b="825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用户可以点击“立即检测”按钮，选择证书，点击“确定”按钮，输入口令，可以检测该证书Key是否可以正常使用。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如果“证书检测结果”中</w:t>
      </w:r>
      <w:r>
        <w:rPr>
          <w:rFonts w:hint="eastAsia" w:ascii="宋体" w:hAnsi="宋体" w:eastAsia="宋体" w:cs="宋体"/>
          <w:lang w:val="en-US" w:eastAsia="zh-CN"/>
        </w:rPr>
        <w:t>显示证书状态正常</w:t>
      </w:r>
      <w:r>
        <w:rPr>
          <w:rFonts w:hint="eastAsia" w:ascii="宋体" w:hAnsi="宋体" w:eastAsia="宋体" w:cs="宋体"/>
        </w:rPr>
        <w:t>，则表示您的证书Key是可以正常使用的，如下图：</w:t>
      </w:r>
    </w:p>
    <w:p>
      <w:pPr>
        <w:pStyle w:val="31"/>
        <w:ind w:firstLine="0" w:firstLineChars="0"/>
        <w:jc w:val="center"/>
      </w:pPr>
      <w:r>
        <w:drawing>
          <wp:inline distT="0" distB="0" distL="114300" distR="114300">
            <wp:extent cx="5270500" cy="3325495"/>
            <wp:effectExtent l="0" t="0" r="6350" b="8255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567"/>
        </w:tabs>
      </w:pPr>
      <w:bookmarkStart w:id="58" w:name="_Toc7244"/>
      <w:bookmarkStart w:id="59" w:name="_Toc4142"/>
      <w:bookmarkStart w:id="60" w:name="_Toc475978926"/>
      <w:bookmarkStart w:id="61" w:name="_Toc346183639"/>
      <w:bookmarkStart w:id="62" w:name="_Toc346701621"/>
      <w:bookmarkStart w:id="63" w:name="_Toc18190"/>
      <w:r>
        <w:t>浏览器配置</w:t>
      </w:r>
      <w:bookmarkEnd w:id="58"/>
      <w:bookmarkEnd w:id="59"/>
      <w:bookmarkEnd w:id="60"/>
      <w:bookmarkEnd w:id="61"/>
      <w:bookmarkEnd w:id="62"/>
      <w:bookmarkEnd w:id="63"/>
    </w:p>
    <w:p>
      <w:pPr>
        <w:pStyle w:val="5"/>
        <w:tabs>
          <w:tab w:val="left" w:pos="567"/>
        </w:tabs>
        <w:ind w:left="1072" w:hanging="1072"/>
      </w:pPr>
      <w:bookmarkStart w:id="64" w:name="_Toc475978927"/>
      <w:bookmarkStart w:id="65" w:name="_Toc30085"/>
      <w:bookmarkStart w:id="66" w:name="_Toc346183640"/>
      <w:bookmarkStart w:id="67" w:name="_Toc28350"/>
      <w:bookmarkStart w:id="68" w:name="_Toc346701622"/>
      <w:bookmarkStart w:id="69" w:name="_Toc9627"/>
      <w:r>
        <w:t>Internet选项</w:t>
      </w:r>
      <w:bookmarkEnd w:id="64"/>
      <w:bookmarkEnd w:id="65"/>
      <w:bookmarkEnd w:id="66"/>
      <w:bookmarkEnd w:id="67"/>
      <w:bookmarkEnd w:id="68"/>
      <w:bookmarkEnd w:id="69"/>
    </w:p>
    <w:p>
      <w:pPr>
        <w:rPr>
          <w:rFonts w:hint="default" w:eastAsia="宋体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建议使用IE11浏览器进行操作。</w:t>
      </w:r>
    </w:p>
    <w:p>
      <w:pPr>
        <w:ind w:firstLine="420"/>
      </w:pPr>
      <w:r>
        <w:t>为了让系统插件能够正常工作，请按照以下步骤进行浏览器的配置。</w:t>
      </w:r>
    </w:p>
    <w:p>
      <w:pPr>
        <w:ind w:firstLine="420"/>
      </w:pPr>
      <w:r>
        <w:t>1、打开浏览器，在“工具”菜单→“Internet选项”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2、弹出对话框之后，请选择“安全”选项卡，具体的界面如下图：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3、点击绿色的“受信任的站点”的图片，会看到如下图所示的界面：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0" t="0" r="9525" b="952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4、点击“站点” 按钮，出现如下对话框：</w:t>
      </w:r>
    </w:p>
    <w:p>
      <w:pPr>
        <w:ind w:firstLine="420"/>
        <w:jc w:val="center"/>
        <w:rPr>
          <w:spacing w:val="4"/>
        </w:rPr>
      </w:pPr>
      <w:r>
        <w:drawing>
          <wp:inline distT="0" distB="0" distL="114300" distR="114300">
            <wp:extent cx="4533900" cy="5238750"/>
            <wp:effectExtent l="0" t="0" r="0" b="0"/>
            <wp:docPr id="1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输入系统服务器的IP地址，格式例如：</w:t>
      </w:r>
      <w:r>
        <w:rPr>
          <w:rFonts w:hint="eastAsia"/>
        </w:rPr>
        <w:t>http://www.hljggzyjyw.org.cn/</w:t>
      </w:r>
      <w:r>
        <w:t>，然后点击“添加”按钮完成添加，再按“关闭”按钮退出。</w:t>
      </w:r>
    </w:p>
    <w:p>
      <w:pPr>
        <w:ind w:firstLine="420"/>
      </w:pPr>
      <w:r>
        <w:t>5、设置自定义安全级别，开放Activex的访问权限：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0" t="0" r="9525" b="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会出现一个窗口，把其中的Activex控件和插件的设置全部改为启用。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53" name="Auto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4" o:spid="_x0000_s1026" o:spt="62" type="#_x0000_t62" style="position:absolute;left:0pt;margin-left:162pt;margin-top:78pt;height:24.6pt;width:156.6pt;z-index:251667456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D3OxDXWAAAACwEAAA8AAAAAAAAAAQAgAAAAIgAAAGRycy9kb3ducmV2LnhtbFBL&#10;AQIUABQAAAAIAIdO4kDV/EzeagIAAAcFAAAOAAAAAAAAAAEAIAAAACUBAABkcnMvZTJvRG9jLnht&#10;bFBLBQYAAAAABgAGAFkBAAABBgAAAAA=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w:drawing>
          <wp:inline distT="0" distB="0" distL="0" distR="0">
            <wp:extent cx="3448050" cy="3686175"/>
            <wp:effectExtent l="0" t="0" r="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文件下载设置，开放文件下载的权限：设置为启用。</w:t>
      </w:r>
    </w:p>
    <w:p>
      <w:pPr>
        <w:ind w:firstLine="420"/>
        <w:jc w:val="center"/>
        <w:rPr>
          <w:szCs w:val="21"/>
        </w:rPr>
      </w:pPr>
      <w:r>
        <w:rPr>
          <w:spacing w:val="4"/>
        </w:rPr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Cs w:val="21"/>
        </w:rPr>
      </w:pPr>
    </w:p>
    <w:p>
      <w:pPr>
        <w:pStyle w:val="5"/>
        <w:tabs>
          <w:tab w:val="left" w:pos="567"/>
        </w:tabs>
        <w:ind w:left="1072" w:hanging="1072"/>
      </w:pPr>
      <w:bookmarkStart w:id="70" w:name="_Toc475978928"/>
      <w:bookmarkStart w:id="71" w:name="_Toc21777"/>
      <w:bookmarkStart w:id="72" w:name="_Toc32692"/>
      <w:bookmarkStart w:id="73" w:name="_Toc346701623"/>
      <w:bookmarkStart w:id="74" w:name="_Toc346183641"/>
      <w:bookmarkStart w:id="75" w:name="_Toc4473"/>
      <w:r>
        <w:t>关闭拦截工具</w:t>
      </w:r>
      <w:bookmarkEnd w:id="70"/>
      <w:bookmarkEnd w:id="71"/>
      <w:bookmarkEnd w:id="72"/>
      <w:bookmarkEnd w:id="73"/>
      <w:bookmarkEnd w:id="74"/>
      <w:bookmarkEnd w:id="75"/>
    </w:p>
    <w:p>
      <w:pPr>
        <w:ind w:firstLine="420"/>
      </w:pPr>
      <w:r>
        <w:t>上述操作完成后，如果系统中某些功能仍不能使用，请将拦截工具关闭再试用。比如在windows工具栏中关闭弹出窗口阻止程序的操作：</w:t>
      </w:r>
    </w:p>
    <w:p>
      <w:pPr>
        <w:pStyle w:val="31"/>
        <w:ind w:firstLine="480" w:firstLineChars="200"/>
        <w:jc w:val="center"/>
      </w:pPr>
      <w: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1"/>
        <w:ind w:firstLine="480" w:firstLineChars="200"/>
        <w:jc w:val="center"/>
      </w:pPr>
    </w:p>
    <w:p>
      <w:pPr>
        <w:pStyle w:val="31"/>
        <w:ind w:firstLine="480" w:firstLineChars="200"/>
        <w:jc w:val="center"/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76" w:name="_Toc4924"/>
      <w:r>
        <w:rPr>
          <w:rFonts w:hint="eastAsia"/>
          <w:lang w:val="en-US" w:eastAsia="zh-CN"/>
        </w:rPr>
        <w:t>基础信息维护</w:t>
      </w:r>
      <w:bookmarkEnd w:id="76"/>
    </w:p>
    <w:p>
      <w:pPr>
        <w:pStyle w:val="4"/>
        <w:bidi w:val="0"/>
        <w:rPr>
          <w:rFonts w:hint="default"/>
          <w:lang w:val="en-US" w:eastAsia="zh-CN"/>
        </w:rPr>
      </w:pPr>
      <w:bookmarkStart w:id="77" w:name="_Toc27148"/>
      <w:r>
        <w:rPr>
          <w:rFonts w:hint="eastAsia"/>
          <w:lang w:val="en-US" w:eastAsia="zh-CN"/>
        </w:rPr>
        <w:t>基础信息维护</w:t>
      </w:r>
      <w:bookmarkEnd w:id="77"/>
    </w:p>
    <w:p>
      <w:pPr>
        <w:ind w:left="420" w:left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首次登录界面如下：</w:t>
      </w:r>
    </w:p>
    <w:p>
      <w:r>
        <w:drawing>
          <wp:inline distT="0" distB="0" distL="114300" distR="114300">
            <wp:extent cx="5273040" cy="2860675"/>
            <wp:effectExtent l="0" t="0" r="3810" b="1587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点击【修改信息】按钮，对基本信息进行编辑。</w:t>
      </w:r>
    </w:p>
    <w:p>
      <w:pPr>
        <w:pStyle w:val="2"/>
      </w:pPr>
      <w:r>
        <w:drawing>
          <wp:inline distT="0" distB="0" distL="114300" distR="114300">
            <wp:extent cx="5264150" cy="2297430"/>
            <wp:effectExtent l="0" t="0" r="12700" b="762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红星部分是必填项，根据实际情况填写即可。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点击【修改保存】可以对已经编辑的基本信息进行保存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179320"/>
            <wp:effectExtent l="0" t="0" r="12700" b="1143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基本信息填写完成后点击【电子件修改】</w:t>
      </w:r>
    </w:p>
    <w:p>
      <w:pPr>
        <w:pStyle w:val="2"/>
      </w:pPr>
      <w:r>
        <w:drawing>
          <wp:inline distT="0" distB="0" distL="114300" distR="114300">
            <wp:extent cx="5265420" cy="2070735"/>
            <wp:effectExtent l="0" t="0" r="11430" b="571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点击上传需要上传的内容。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290445"/>
            <wp:effectExtent l="0" t="0" r="3175" b="1460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基本信息与电子件都修改保存后，点击【下一步】按钮提交审核。红字部分为基本信息修改的内容，点击【提交审核】即可提交到对应的审核部门。</w:t>
      </w:r>
    </w:p>
    <w:p>
      <w:pPr>
        <w:pStyle w:val="2"/>
      </w:pPr>
      <w:r>
        <w:drawing>
          <wp:inline distT="0" distB="0" distL="114300" distR="114300">
            <wp:extent cx="5267960" cy="2096770"/>
            <wp:effectExtent l="0" t="0" r="8890" b="1778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提交后显示“待审核”状态。</w:t>
      </w:r>
    </w:p>
    <w:p>
      <w:pPr>
        <w:pStyle w:val="2"/>
      </w:pPr>
      <w:r>
        <w:drawing>
          <wp:inline distT="0" distB="0" distL="114300" distR="114300">
            <wp:extent cx="5263515" cy="1932305"/>
            <wp:effectExtent l="0" t="0" r="13335" b="10795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审核通过后会显示“审核通过”。如下图。</w:t>
      </w:r>
    </w:p>
    <w:p>
      <w:pPr>
        <w:pStyle w:val="2"/>
      </w:pPr>
      <w:r>
        <w:drawing>
          <wp:inline distT="0" distB="0" distL="114300" distR="114300">
            <wp:extent cx="5265420" cy="1586230"/>
            <wp:effectExtent l="0" t="0" r="11430" b="13970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spacing w:before="0" w:after="0" w:line="240" w:lineRule="auto"/>
        <w:ind w:left="0" w:firstLine="0" w:firstLineChars="0"/>
        <w:rPr>
          <w:rFonts w:hint="default"/>
          <w:lang w:val="en-US" w:eastAsia="zh-CN"/>
        </w:rPr>
      </w:pPr>
      <w:bookmarkStart w:id="78" w:name="_Toc3267"/>
      <w:r>
        <w:rPr>
          <w:rFonts w:hint="eastAsia"/>
          <w:lang w:val="en-US" w:eastAsia="zh-CN"/>
        </w:rPr>
        <w:t>企业信息变更</w:t>
      </w:r>
      <w:bookmarkEnd w:id="7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对于基本信息填写错误，或者需要变更的，可以在企业信息变更模块中新增变更。以代理企业为例，先点击【代理企业】然后点击【企业信息变更】按钮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1673225"/>
            <wp:effectExtent l="0" t="0" r="10160" b="3175"/>
            <wp:docPr id="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选择新增变更。根据需要变更相关项。变更后提交审核即可。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868170"/>
            <wp:effectExtent l="0" t="0" r="10160" b="17780"/>
            <wp:docPr id="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79" w:name="_Toc15577"/>
      <w:r>
        <w:rPr>
          <w:rFonts w:hint="eastAsia"/>
          <w:lang w:val="en-US" w:eastAsia="zh-CN"/>
        </w:rPr>
        <w:t>疫苗耗材管理</w:t>
      </w:r>
      <w:bookmarkEnd w:id="79"/>
    </w:p>
    <w:p>
      <w:pPr>
        <w:pStyle w:val="4"/>
        <w:numPr>
          <w:ilvl w:val="1"/>
          <w:numId w:val="0"/>
        </w:numPr>
        <w:bidi w:val="0"/>
        <w:ind w:leftChars="200"/>
        <w:rPr>
          <w:rFonts w:hint="default"/>
          <w:lang w:val="en-US" w:eastAsia="zh-CN"/>
        </w:rPr>
      </w:pPr>
      <w:bookmarkStart w:id="80" w:name="_Toc31452"/>
      <w:r>
        <w:rPr>
          <w:rFonts w:hint="eastAsia"/>
          <w:lang w:val="en-US" w:eastAsia="zh-CN"/>
        </w:rPr>
        <w:t>3.1疫苗业务管理</w:t>
      </w:r>
      <w:bookmarkEnd w:id="80"/>
    </w:p>
    <w:p>
      <w:pPr>
        <w:pStyle w:val="5"/>
        <w:spacing w:before="120" w:after="120" w:line="360" w:lineRule="auto"/>
        <w:ind w:firstLine="0"/>
        <w:jc w:val="both"/>
        <w:rPr>
          <w:rFonts w:ascii="思源宋体 CN ExtraLight" w:hAnsi="思源宋体 CN ExtraLight" w:eastAsia="思源宋体 CN ExtraLight" w:cs="思源宋体 CN ExtraLight"/>
          <w:sz w:val="28"/>
          <w:szCs w:val="28"/>
        </w:rPr>
      </w:pPr>
      <w:bookmarkStart w:id="81" w:name="_Toc20786"/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疫苗产品管理</w:t>
      </w:r>
      <w:bookmarkEnd w:id="81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打开网址http://www.hljggzyjyw.org.cn/TPBidderym/memberLogin，输入账号密码登录之后进入主界面，点击界面上方的“疫苗业务”按钮，然后在左侧点击“产品管理”按钮，点击下面的“疫苗目录”按钮。如下图：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1861820"/>
            <wp:effectExtent l="0" t="0" r="3810" b="5080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在这个界面的上方可以通过目录编号，通用名以及剂量来搜索疫苗。在页面右上角我们可以依次选择“所有”、“编辑中”、“待审核</w:t>
      </w:r>
      <w:r>
        <w:rPr>
          <w:rFonts w:hint="default" w:ascii="思源宋体 CN ExtraLight" w:hAnsi="思源宋体 CN ExtraLight" w:eastAsia="思源宋体 CN ExtraLight" w:cs="思源宋体 CN ExtraLight"/>
          <w:lang w:val="en-US"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、“审核通过</w:t>
      </w:r>
      <w:r>
        <w:rPr>
          <w:rFonts w:hint="default" w:ascii="思源宋体 CN ExtraLight" w:hAnsi="思源宋体 CN ExtraLight" w:eastAsia="思源宋体 CN ExtraLight" w:cs="思源宋体 CN ExtraLight"/>
          <w:lang w:val="en-US"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、“审核不通过</w:t>
      </w:r>
      <w:r>
        <w:rPr>
          <w:rFonts w:hint="default" w:ascii="思源宋体 CN ExtraLight" w:hAnsi="思源宋体 CN ExtraLight" w:eastAsia="思源宋体 CN ExtraLight" w:cs="思源宋体 CN ExtraLight"/>
          <w:lang w:val="en-US"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状态来进行筛选。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在页面的左上角，我们可以点击“新增目录”按钮可以进入新增疫苗目录界面。如下图：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825750"/>
            <wp:effectExtent l="0" t="0" r="6350" b="8890"/>
            <wp:docPr id="1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疫苗目录信息填写完成之后可以点击“修改保存”按钮修改保存。点击“提交信息”按钮进行提交。我们可以点击“删除选中”按钮删除我们选择的疫苗目录。我们可以点击最右侧的“操作”按钮进行查看，进入到查看产品界面。如下图：</w:t>
      </w:r>
    </w:p>
    <w:p>
      <w:pPr>
        <w:pStyle w:val="2"/>
        <w:ind w:left="0" w:leftChars="0" w:firstLine="0" w:firstLineChars="0"/>
        <w:rPr>
          <w:rFonts w:hint="default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266690" cy="2825750"/>
            <wp:effectExtent l="0" t="0" r="6350" b="8890"/>
            <wp:docPr id="1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20" w:after="120" w:line="360" w:lineRule="auto"/>
        <w:ind w:firstLine="0"/>
        <w:jc w:val="both"/>
        <w:rPr>
          <w:rFonts w:ascii="思源宋体 CN ExtraLight" w:hAnsi="思源宋体 CN ExtraLight" w:eastAsia="思源宋体 CN ExtraLight" w:cs="思源宋体 CN ExtraLight"/>
          <w:sz w:val="28"/>
          <w:szCs w:val="28"/>
        </w:rPr>
      </w:pPr>
      <w:bookmarkStart w:id="82" w:name="_Toc27517"/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疫苗产品</w:t>
      </w:r>
      <w:bookmarkEnd w:id="82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点击界面上方的“疫苗业务”按钮，然后在左侧点击“产品管理”按钮，点击下面的“疫苗产品”按钮。如下图：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1969770"/>
            <wp:effectExtent l="0" t="0" r="9525" b="1143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在这个界面的上方可以通过“疫苗类别”，“通用名”以及“产品编号”来搜索。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在页面的左上角，我们可以点击“新增产品”按钮可以进入新增产品界面。如下图：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874645"/>
            <wp:effectExtent l="0" t="0" r="10160" b="190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产品信息填写完成之后可以点击“修改保存”按钮修改保存。点击“提交信息”按钮进行提交。</w:t>
      </w:r>
    </w:p>
    <w:p>
      <w:pPr>
        <w:pStyle w:val="5"/>
        <w:spacing w:before="120" w:after="120" w:line="360" w:lineRule="auto"/>
        <w:ind w:firstLine="0"/>
        <w:jc w:val="both"/>
        <w:rPr>
          <w:rFonts w:ascii="思源宋体 CN ExtraLight" w:hAnsi="思源宋体 CN ExtraLight" w:eastAsia="思源宋体 CN ExtraLight" w:cs="思源宋体 CN ExtraLight"/>
          <w:sz w:val="28"/>
          <w:szCs w:val="28"/>
        </w:rPr>
      </w:pPr>
      <w:bookmarkStart w:id="83" w:name="_Toc6501"/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中选价调整</w:t>
      </w:r>
      <w:bookmarkEnd w:id="83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点击界面上方的“疫苗业务”按钮，然后在左侧点击“产品管理”按钮，点击下面的“中选价格调整”按钮。如下图：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25750"/>
            <wp:effectExtent l="0" t="0" r="6350" b="8890"/>
            <wp:docPr id="1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在这个界面的上方可以通过“疫苗类别”，“通用名”以及“产品编号”来搜索。在页面的左上角，我们可以点击“新增中选价调整”按钮可以进入新增中选价调整界面。如下图：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825750"/>
            <wp:effectExtent l="0" t="0" r="6350" b="8890"/>
            <wp:docPr id="1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在这个界面的上方可以通过“疫苗类别”，“通用名”，“产品编号”来搜索。我们可以点击最右侧的“操作”按钮进行查看，进入到查看中选价调整界面。如下图：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825750"/>
            <wp:effectExtent l="0" t="0" r="6350" b="8890"/>
            <wp:docPr id="1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20" w:after="120" w:line="360" w:lineRule="auto"/>
        <w:ind w:firstLine="0"/>
        <w:jc w:val="both"/>
        <w:rPr>
          <w:rFonts w:ascii="思源宋体 CN ExtraLight" w:hAnsi="思源宋体 CN ExtraLight" w:eastAsia="思源宋体 CN ExtraLight" w:cs="思源宋体 CN ExtraLight"/>
          <w:sz w:val="28"/>
          <w:szCs w:val="28"/>
        </w:rPr>
      </w:pPr>
      <w:bookmarkStart w:id="84" w:name="_Toc23367"/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产品配送管理</w:t>
      </w:r>
      <w:bookmarkEnd w:id="84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点击界面上方的“疫苗业务”按钮，然后在左侧点击“产品管理”按钮，点击下面的“产品配送管理”按钮。如下图：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25750"/>
            <wp:effectExtent l="0" t="0" r="6350" b="8890"/>
            <wp:docPr id="1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在这个界面的上方可以通过“疫苗类别”，“通用名”以及“产品编号”来搜索。找到相应的疫苗点击设置配送企业。</w:t>
      </w:r>
    </w:p>
    <w:p>
      <w:pPr>
        <w:pStyle w:val="2"/>
      </w:pPr>
      <w:r>
        <w:drawing>
          <wp:inline distT="0" distB="0" distL="114300" distR="114300">
            <wp:extent cx="5266690" cy="1972310"/>
            <wp:effectExtent l="0" t="0" r="10160" b="8890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在设置界面挑选相应的配送企业。配送企业需要提交信用承诺书并审核通过后才可以被挑选到。</w:t>
      </w:r>
    </w:p>
    <w:p>
      <w:pPr>
        <w:pStyle w:val="2"/>
      </w:pPr>
      <w:r>
        <w:drawing>
          <wp:inline distT="0" distB="0" distL="114300" distR="114300">
            <wp:extent cx="5273040" cy="1796415"/>
            <wp:effectExtent l="0" t="0" r="3810" b="13335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先选择配送企业，然后选择配送地区。</w:t>
      </w:r>
    </w:p>
    <w:p>
      <w:pPr>
        <w:pStyle w:val="2"/>
      </w:pPr>
      <w:r>
        <w:drawing>
          <wp:inline distT="0" distB="0" distL="114300" distR="114300">
            <wp:extent cx="5266690" cy="2874645"/>
            <wp:effectExtent l="0" t="0" r="10160" b="1905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配送地区选择。</w:t>
      </w:r>
    </w:p>
    <w:p>
      <w:pPr>
        <w:pStyle w:val="2"/>
      </w:pPr>
      <w:r>
        <w:drawing>
          <wp:inline distT="0" distB="0" distL="114300" distR="114300">
            <wp:extent cx="5268595" cy="1442720"/>
            <wp:effectExtent l="0" t="0" r="8255" b="508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点击保存。</w:t>
      </w:r>
    </w:p>
    <w:p>
      <w:pPr>
        <w:pStyle w:val="2"/>
      </w:pPr>
      <w:r>
        <w:drawing>
          <wp:inline distT="0" distB="0" distL="114300" distR="114300">
            <wp:extent cx="5263515" cy="1569085"/>
            <wp:effectExtent l="0" t="0" r="13335" b="12065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保存后下面会新增一条配送企业的记录，勾选这个记录，点击提交配送企业确认，会给刚才选择的配送企业发送一条需要其配送确认的信息。待配送企业确认后，确认状态会变为已确认。</w:t>
      </w:r>
    </w:p>
    <w:p>
      <w:pPr>
        <w:pStyle w:val="5"/>
        <w:spacing w:before="120" w:after="120" w:line="360" w:lineRule="auto"/>
        <w:ind w:firstLine="0"/>
        <w:jc w:val="both"/>
        <w:rPr>
          <w:rFonts w:ascii="思源宋体 CN ExtraLight" w:hAnsi="思源宋体 CN ExtraLight" w:eastAsia="思源宋体 CN ExtraLight" w:cs="思源宋体 CN ExtraLight"/>
          <w:sz w:val="28"/>
          <w:szCs w:val="28"/>
        </w:rPr>
      </w:pPr>
      <w:bookmarkStart w:id="85" w:name="_Toc11526"/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疫苗产品变更</w:t>
      </w:r>
      <w:bookmarkEnd w:id="85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点击界面上方的“疫苗业务”按钮，然后在左侧点击“产品管理”按钮，点击下面的“产品变更”按钮。如下图：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25750"/>
            <wp:effectExtent l="0" t="0" r="6350" b="8890"/>
            <wp:docPr id="1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在这个界面的上方可以通过“疫苗类别”，“通用名”，“产品编号”来搜索。在页面的左上角，我们可以点击“新增疫苗产品变更”按钮可以进入挑选疫苗项目界面。如下图：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825750"/>
            <wp:effectExtent l="0" t="0" r="6350" b="8890"/>
            <wp:docPr id="1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挑选对应产品，填写相关信息进行变更即可。如下图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874645"/>
            <wp:effectExtent l="0" t="0" r="10160" b="1905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20" w:after="120" w:line="360" w:lineRule="auto"/>
        <w:ind w:firstLine="0"/>
        <w:jc w:val="both"/>
        <w:rPr>
          <w:rFonts w:hint="default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</w:pPr>
      <w:bookmarkStart w:id="86" w:name="_Toc17159"/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国外企业录入</w:t>
      </w:r>
      <w:bookmarkEnd w:id="86"/>
    </w:p>
    <w:p>
      <w:pPr>
        <w:pStyle w:val="2"/>
        <w:ind w:left="0" w:leftChars="0" w:firstLine="420" w:firstLineChars="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点击界面上方的“疫苗业务”按钮，然后在左侧点击“产品管理”按钮，点击下面的“国外企业录入”按钮</w:t>
      </w:r>
    </w:p>
    <w:p>
      <w:pPr>
        <w:pStyle w:val="2"/>
        <w:ind w:left="0" w:leftChars="0" w:firstLine="420" w:firstLineChars="0"/>
      </w:pPr>
      <w:r>
        <w:drawing>
          <wp:inline distT="0" distB="0" distL="114300" distR="114300">
            <wp:extent cx="5266690" cy="1728470"/>
            <wp:effectExtent l="0" t="0" r="10160" b="5080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此模块为解决国外企业无法在系统中注册的问题，代理企业可以在此录入代理的国外企业。新增保存后即可在产品新增时搜索到该国外企业。</w:t>
      </w:r>
    </w:p>
    <w:p>
      <w:pPr>
        <w:pStyle w:val="2"/>
        <w:ind w:left="420" w:leftChars="0" w:firstLine="420" w:firstLineChars="0"/>
        <w:rPr>
          <w:rFonts w:hint="default"/>
          <w:lang w:val="en-US" w:eastAsia="zh-CN"/>
        </w:rPr>
      </w:pPr>
    </w:p>
    <w:p>
      <w:pPr>
        <w:pStyle w:val="4"/>
        <w:spacing w:before="120" w:after="120" w:line="360" w:lineRule="auto"/>
        <w:ind w:firstLine="0"/>
        <w:jc w:val="both"/>
        <w:rPr>
          <w:rFonts w:ascii="思源宋体 CN ExtraLight" w:hAnsi="思源宋体 CN ExtraLight" w:eastAsia="思源宋体 CN ExtraLight" w:cs="思源宋体 CN ExtraLight"/>
          <w:sz w:val="30"/>
          <w:szCs w:val="30"/>
        </w:rPr>
      </w:pPr>
      <w:bookmarkStart w:id="87" w:name="_Toc11000"/>
      <w:r>
        <w:rPr>
          <w:rFonts w:hint="eastAsia" w:ascii="思源宋体 CN ExtraLight" w:hAnsi="思源宋体 CN ExtraLight" w:eastAsia="思源宋体 CN ExtraLight" w:cs="思源宋体 CN ExtraLight"/>
          <w:sz w:val="30"/>
          <w:szCs w:val="30"/>
          <w:lang w:val="en-US" w:eastAsia="zh-CN"/>
        </w:rPr>
        <w:t>耗材管理</w:t>
      </w:r>
      <w:bookmarkEnd w:id="87"/>
    </w:p>
    <w:p>
      <w:pPr>
        <w:pStyle w:val="5"/>
        <w:spacing w:before="120" w:after="120" w:line="360" w:lineRule="auto"/>
        <w:ind w:firstLine="0"/>
        <w:jc w:val="both"/>
        <w:rPr>
          <w:rFonts w:ascii="思源宋体 CN ExtraLight" w:hAnsi="思源宋体 CN ExtraLight" w:eastAsia="思源宋体 CN ExtraLight" w:cs="思源宋体 CN ExtraLight"/>
          <w:sz w:val="28"/>
          <w:szCs w:val="28"/>
        </w:rPr>
      </w:pPr>
      <w:bookmarkStart w:id="88" w:name="_Toc21053"/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耗材类别</w:t>
      </w:r>
      <w:bookmarkEnd w:id="88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点击界面上方的“耗材业务”按钮，然后在左侧点击“耗材管理”按钮，点击下面的“耗材类别”按钮。如下图：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74645"/>
            <wp:effectExtent l="0" t="0" r="10160" b="1905"/>
            <wp:docPr id="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在这个界面的上方可以通过“分类编号”，“分类名称”来搜索。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</w:p>
    <w:p/>
    <w:p>
      <w:pPr>
        <w:pStyle w:val="5"/>
        <w:spacing w:before="120" w:after="120" w:line="360" w:lineRule="auto"/>
        <w:ind w:left="0" w:firstLine="0"/>
        <w:jc w:val="both"/>
        <w:rPr>
          <w:rFonts w:ascii="思源宋体 CN ExtraLight" w:hAnsi="思源宋体 CN ExtraLight" w:eastAsia="思源宋体 CN ExtraLight" w:cs="思源宋体 CN ExtraLight"/>
          <w:sz w:val="28"/>
          <w:szCs w:val="28"/>
        </w:rPr>
      </w:pPr>
      <w:bookmarkStart w:id="89" w:name="_Toc26707"/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耗材目录</w:t>
      </w:r>
      <w:bookmarkEnd w:id="89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点击界面上方的“耗材业务”按钮，然后在左侧点击“耗材管理”按钮，点击下面的“耗材目录”按钮。如下图：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1858010"/>
            <wp:effectExtent l="0" t="0" r="5080" b="8890"/>
            <wp:docPr id="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在这个界面的上方可以通过“耗材类别编号”，“耗材类别”来搜索。我们可以点击最右侧的“操作”按钮进行查看，进入到查看耗材目录的界面。如下图：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874645"/>
            <wp:effectExtent l="0" t="0" r="10160" b="1905"/>
            <wp:docPr id="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20" w:after="120" w:line="360" w:lineRule="auto"/>
        <w:ind w:firstLine="0"/>
        <w:jc w:val="both"/>
        <w:rPr>
          <w:rFonts w:ascii="思源宋体 CN ExtraLight" w:hAnsi="思源宋体 CN ExtraLight" w:eastAsia="思源宋体 CN ExtraLight" w:cs="思源宋体 CN ExtraLight"/>
          <w:sz w:val="28"/>
          <w:szCs w:val="28"/>
        </w:rPr>
      </w:pPr>
      <w:bookmarkStart w:id="90" w:name="_Toc18128"/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耗材产品</w:t>
      </w:r>
      <w:bookmarkEnd w:id="90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点击界面上方的“耗材业务”按钮，然后在左侧点击“耗材管理”按钮，点击下面的“耗材产品”按钮。如下图：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019300"/>
            <wp:effectExtent l="0" t="0" r="10160" b="0"/>
            <wp:docPr id="4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在这个界面的上方可以通过“耗材类别”，“产品目录”，“产品编号”来搜索。在页面的左上角，我们可以点击“新增产品”按钮可以进入新增产品界面。如下图：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825750"/>
            <wp:effectExtent l="0" t="0" r="6350" b="8890"/>
            <wp:docPr id="14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完成产品信息的填写后点击“修改保存”按钮修改保存，点击“提交信息”按钮提交信息。我们可以点击最右侧的“操作”按钮进行查看，进入到查看产品界面。如下图：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825750"/>
            <wp:effectExtent l="0" t="0" r="6350" b="8890"/>
            <wp:docPr id="14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20" w:after="120" w:line="360" w:lineRule="auto"/>
        <w:ind w:firstLine="0"/>
        <w:jc w:val="both"/>
        <w:rPr>
          <w:rFonts w:hint="default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</w:pPr>
      <w:bookmarkStart w:id="91" w:name="_Toc15314"/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国外企业录入</w:t>
      </w:r>
      <w:bookmarkEnd w:id="91"/>
    </w:p>
    <w:p>
      <w:pPr>
        <w:pStyle w:val="2"/>
        <w:ind w:left="0" w:leftChars="0" w:firstLine="420" w:firstLineChars="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点击界面上方的“耗材业务”按钮，然后在左侧点击“耗材管理”按钮，点击下面的“国外企业录入”按钮</w:t>
      </w:r>
    </w:p>
    <w:p>
      <w:pPr>
        <w:pStyle w:val="2"/>
        <w:ind w:left="0" w:leftChars="0" w:firstLine="420" w:firstLineChars="0"/>
      </w:pPr>
      <w:r>
        <w:drawing>
          <wp:inline distT="0" distB="0" distL="114300" distR="114300">
            <wp:extent cx="5258435" cy="2057400"/>
            <wp:effectExtent l="0" t="0" r="18415" b="0"/>
            <wp:docPr id="4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此模块为解决国外企业无法在系统中注册的问题，代理企业可以在此录入代理的国外企业。新增保存后即可在产品新增时搜索到该国外企业。</w:t>
      </w:r>
    </w:p>
    <w:p>
      <w:pPr>
        <w:pStyle w:val="5"/>
        <w:spacing w:before="120" w:after="120" w:line="360" w:lineRule="auto"/>
        <w:ind w:firstLine="0"/>
        <w:jc w:val="both"/>
        <w:rPr>
          <w:rFonts w:ascii="思源宋体 CN ExtraLight" w:hAnsi="思源宋体 CN ExtraLight" w:eastAsia="思源宋体 CN ExtraLight" w:cs="思源宋体 CN ExtraLight"/>
          <w:sz w:val="28"/>
          <w:szCs w:val="28"/>
        </w:rPr>
      </w:pPr>
      <w:bookmarkStart w:id="92" w:name="_Toc4943"/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耗材产品变更</w:t>
      </w:r>
      <w:bookmarkEnd w:id="92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点击界面上方的“耗材业务”按钮，然后在左侧点击“耗材管理”按钮，点击下面的“产品变更”按钮。如下图：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1838960"/>
            <wp:effectExtent l="0" t="0" r="8255" b="8890"/>
            <wp:docPr id="5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在这个界面的上方可以通过“疫苗类别”，“通用名”，“产品编号”来搜索。在页面的左上角，我们可以点击“新增疫苗产品变更”按钮可以进入挑选疫苗项目界面。如下图：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3515" cy="1039495"/>
            <wp:effectExtent l="0" t="0" r="13335" b="8255"/>
            <wp:docPr id="5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挑选对应产品，填写相关信息进行变更即可。如下图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74645"/>
            <wp:effectExtent l="0" t="0" r="10160" b="1905"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20" w:after="120" w:line="360" w:lineRule="auto"/>
        <w:ind w:firstLine="0"/>
        <w:jc w:val="both"/>
        <w:rPr>
          <w:rFonts w:ascii="思源宋体 CN ExtraLight" w:hAnsi="思源宋体 CN ExtraLight" w:eastAsia="思源宋体 CN ExtraLight" w:cs="思源宋体 CN ExtraLight"/>
          <w:sz w:val="28"/>
          <w:szCs w:val="28"/>
        </w:rPr>
      </w:pPr>
      <w:bookmarkStart w:id="93" w:name="_Toc29051"/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配送管理（目录）</w:t>
      </w:r>
      <w:bookmarkEnd w:id="93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点击界面上方的“耗材业务”按钮，然后在左侧点击“耗材管理”按钮，点击下面的“配送管理（目录）”按钮。如下图：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此模块为根据目录进行配送设置。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340" cy="1816735"/>
            <wp:effectExtent l="0" t="0" r="16510" b="12065"/>
            <wp:docPr id="6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在这个界面的上方可以通过“耗材类别”，“通用名”以及“产品编号”来搜索。找到相应的疫苗点击设置配送企业。</w:t>
      </w:r>
    </w:p>
    <w:p>
      <w:pPr>
        <w:pStyle w:val="2"/>
      </w:pPr>
      <w:r>
        <w:drawing>
          <wp:inline distT="0" distB="0" distL="114300" distR="114300">
            <wp:extent cx="5271770" cy="1673860"/>
            <wp:effectExtent l="0" t="0" r="5080" b="2540"/>
            <wp:docPr id="6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在设置界面挑选相应的配送企业。配送企业需要提交信用承诺书并审核通过后才可以被挑选到。</w:t>
      </w:r>
    </w:p>
    <w:p>
      <w:pPr>
        <w:pStyle w:val="2"/>
      </w:pPr>
      <w:r>
        <w:drawing>
          <wp:inline distT="0" distB="0" distL="114300" distR="114300">
            <wp:extent cx="5273040" cy="1796415"/>
            <wp:effectExtent l="0" t="0" r="3810" b="13335"/>
            <wp:docPr id="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先选择配送企业，然后选择配送地区。</w:t>
      </w:r>
    </w:p>
    <w:p>
      <w:pPr>
        <w:pStyle w:val="2"/>
      </w:pPr>
      <w:r>
        <w:drawing>
          <wp:inline distT="0" distB="0" distL="114300" distR="114300">
            <wp:extent cx="5266690" cy="2874645"/>
            <wp:effectExtent l="0" t="0" r="10160" b="1905"/>
            <wp:docPr id="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配送地区选择。</w:t>
      </w:r>
    </w:p>
    <w:p>
      <w:pPr>
        <w:pStyle w:val="2"/>
      </w:pPr>
      <w:r>
        <w:drawing>
          <wp:inline distT="0" distB="0" distL="114300" distR="114300">
            <wp:extent cx="5268595" cy="1442720"/>
            <wp:effectExtent l="0" t="0" r="8255" b="5080"/>
            <wp:docPr id="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点击保存。</w:t>
      </w:r>
    </w:p>
    <w:p>
      <w:pPr>
        <w:pStyle w:val="2"/>
      </w:pPr>
      <w:r>
        <w:drawing>
          <wp:inline distT="0" distB="0" distL="114300" distR="114300">
            <wp:extent cx="5263515" cy="1569085"/>
            <wp:effectExtent l="0" t="0" r="13335" b="12065"/>
            <wp:docPr id="6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保存后下面会新增一条配送企业的记录，勾选这个记录，点击提交配送企业确认，会给刚才选择的配送企业发送一条需要其配送确认的信息。待配送企业确认后，确认状态会变为已确认。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产品配送可以随时进行关联，但是至少保证有一条覆盖全省的范围内的记录才可以进行产品上架。</w:t>
      </w:r>
    </w:p>
    <w:p>
      <w:pPr>
        <w:pStyle w:val="5"/>
        <w:spacing w:before="120" w:after="120" w:line="360" w:lineRule="auto"/>
        <w:ind w:firstLine="0"/>
        <w:jc w:val="both"/>
        <w:rPr>
          <w:rFonts w:ascii="思源宋体 CN ExtraLight" w:hAnsi="思源宋体 CN ExtraLight" w:eastAsia="思源宋体 CN ExtraLight" w:cs="思源宋体 CN ExtraLight"/>
          <w:sz w:val="28"/>
          <w:szCs w:val="28"/>
        </w:rPr>
      </w:pPr>
      <w:bookmarkStart w:id="94" w:name="_Toc20607"/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配送管理（产品）</w:t>
      </w:r>
      <w:bookmarkEnd w:id="94"/>
    </w:p>
    <w:p>
      <w:pPr>
        <w:pStyle w:val="2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与【配送管理（目录）】功能相同，为方便企业同一目录产品不同配送的需要，设置此目录。当某产品同时设置了目录目录配送和产品配送时。以产品配送为准。不考虑该产品的目录配送设置。若未设置此处，按配送管理目录执行。</w:t>
      </w:r>
    </w:p>
    <w:p>
      <w:pPr>
        <w:pStyle w:val="5"/>
        <w:spacing w:before="120" w:after="120" w:line="360" w:lineRule="auto"/>
        <w:ind w:firstLine="0"/>
        <w:jc w:val="both"/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</w:pPr>
      <w:bookmarkStart w:id="95" w:name="_Toc4238"/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补传产品附件</w:t>
      </w:r>
      <w:bookmarkEnd w:id="9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对于老系统导入的已上架的产品，可以通过此模块补传产品相关附件。</w:t>
      </w:r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点击界面上方的“耗材业务”按钮，然后在左侧点击“耗材管理”按钮，点击下面的“补传产品附件”按钮。如下图：</w:t>
      </w:r>
    </w:p>
    <w:p>
      <w:pPr>
        <w:pStyle w:val="2"/>
      </w:pPr>
      <w:r>
        <w:drawing>
          <wp:inline distT="0" distB="0" distL="114300" distR="114300">
            <wp:extent cx="5266690" cy="2030095"/>
            <wp:effectExtent l="0" t="0" r="10160" b="8255"/>
            <wp:docPr id="7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点击补传产品附件按钮，选择要补传的产品进行补传即可。</w:t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5"/>
        <w:spacing w:before="120" w:after="120" w:line="360" w:lineRule="auto"/>
        <w:ind w:firstLine="0"/>
        <w:jc w:val="both"/>
        <w:rPr>
          <w:rFonts w:ascii="思源宋体 CN ExtraLight" w:hAnsi="思源宋体 CN ExtraLight" w:eastAsia="思源宋体 CN ExtraLight" w:cs="思源宋体 CN ExtraLight"/>
          <w:sz w:val="28"/>
          <w:szCs w:val="28"/>
        </w:rPr>
      </w:pPr>
      <w:bookmarkStart w:id="96" w:name="_Toc7164"/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中选价格调整</w:t>
      </w:r>
      <w:bookmarkEnd w:id="96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点击界面上方的“耗材业务”按钮，然后在左侧点击“耗材管理”按钮，点击下面的“中选价格调整”按钮。如下图：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018030"/>
            <wp:effectExtent l="0" t="0" r="5080" b="1270"/>
            <wp:docPr id="7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在这个界面的上方可以通过“疫苗类别”，“通用名”以及“产品编号”来搜索。在页面的左上角，我们可以点击“新增中选价调整”按钮可以进入新增中选价调整界面。如下图：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0340" cy="2364740"/>
            <wp:effectExtent l="0" t="0" r="16510" b="16510"/>
            <wp:docPr id="7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在这个界面的上方可以通过“疫苗类别”，“通用名”，“产品编号”来搜索。我们可以点击最右侧的“操作”按钮进行查看，进入到查看中选价调整界面。如下图：</w:t>
      </w:r>
    </w:p>
    <w:p>
      <w:pPr>
        <w:pStyle w:val="2"/>
        <w:ind w:left="0" w:leftChars="0"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825750"/>
            <wp:effectExtent l="0" t="0" r="10160" b="12700"/>
            <wp:docPr id="7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after="120" w:line="360" w:lineRule="auto"/>
        <w:ind w:firstLine="0"/>
        <w:jc w:val="both"/>
        <w:rPr>
          <w:rFonts w:ascii="思源宋体 CN ExtraLight" w:hAnsi="思源宋体 CN ExtraLight" w:eastAsia="思源宋体 CN ExtraLight" w:cs="思源宋体 CN ExtraLight"/>
          <w:sz w:val="32"/>
          <w:szCs w:val="32"/>
        </w:rPr>
      </w:pPr>
      <w:bookmarkStart w:id="97" w:name="_Toc11789"/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  <w:lang w:val="en-US" w:eastAsia="zh-CN"/>
        </w:rPr>
        <w:t>投标管理</w:t>
      </w:r>
      <w:bookmarkEnd w:id="97"/>
    </w:p>
    <w:p>
      <w:pPr>
        <w:pStyle w:val="4"/>
        <w:spacing w:before="120" w:after="120" w:line="360" w:lineRule="auto"/>
        <w:ind w:firstLine="0"/>
        <w:jc w:val="both"/>
        <w:rPr>
          <w:rFonts w:ascii="思源宋体 CN ExtraLight" w:hAnsi="思源宋体 CN ExtraLight" w:eastAsia="思源宋体 CN ExtraLight" w:cs="思源宋体 CN ExtraLight"/>
          <w:sz w:val="30"/>
          <w:szCs w:val="30"/>
        </w:rPr>
      </w:pPr>
      <w:bookmarkStart w:id="98" w:name="_Toc21815"/>
      <w:r>
        <w:rPr>
          <w:rFonts w:hint="eastAsia" w:ascii="思源宋体 CN ExtraLight" w:hAnsi="思源宋体 CN ExtraLight" w:eastAsia="思源宋体 CN ExtraLight" w:cs="思源宋体 CN ExtraLight"/>
          <w:sz w:val="30"/>
          <w:szCs w:val="30"/>
          <w:lang w:val="en-US" w:eastAsia="zh-CN"/>
        </w:rPr>
        <w:t>产品申报</w:t>
      </w:r>
      <w:bookmarkEnd w:id="98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点击界面上方的“投标管理”按钮，然后在左侧点击“产品申报”按钮。如下图：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040890"/>
            <wp:effectExtent l="0" t="0" r="635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在这个界面的上方可以通过“项目名称”，“采购方式”，“项目编号”来搜索。选择好项目后，点击最右侧的“操作”按钮进入查看疫苗申报的界面。如下图：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040890"/>
            <wp:effectExtent l="0" t="0" r="635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20" w:after="120" w:line="360" w:lineRule="auto"/>
        <w:ind w:firstLine="0"/>
        <w:jc w:val="both"/>
        <w:rPr>
          <w:rFonts w:ascii="思源宋体 CN ExtraLight" w:hAnsi="思源宋体 CN ExtraLight" w:eastAsia="思源宋体 CN ExtraLight" w:cs="思源宋体 CN ExtraLight"/>
          <w:sz w:val="30"/>
          <w:szCs w:val="30"/>
        </w:rPr>
      </w:pPr>
      <w:bookmarkStart w:id="99" w:name="_Toc6229"/>
      <w:r>
        <w:rPr>
          <w:rFonts w:hint="eastAsia" w:ascii="思源宋体 CN ExtraLight" w:hAnsi="思源宋体 CN ExtraLight" w:eastAsia="思源宋体 CN ExtraLight" w:cs="思源宋体 CN ExtraLight"/>
          <w:sz w:val="30"/>
          <w:szCs w:val="30"/>
          <w:lang w:val="en-US" w:eastAsia="zh-CN"/>
        </w:rPr>
        <w:t>产品报价</w:t>
      </w:r>
      <w:bookmarkEnd w:id="99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点击界面上方的“投标管理”按钮，然后在左侧点击“产品报价”按钮。如下图：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6690" cy="2040890"/>
            <wp:effectExtent l="0" t="0" r="635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在这个界面的上方可以通过“项目名称”，“采购方式”，“项目编号”来搜索。</w:t>
      </w:r>
    </w:p>
    <w:p>
      <w:pPr>
        <w:pStyle w:val="4"/>
        <w:spacing w:before="120" w:after="120" w:line="360" w:lineRule="auto"/>
        <w:ind w:firstLine="0"/>
        <w:jc w:val="both"/>
        <w:rPr>
          <w:rFonts w:ascii="思源宋体 CN ExtraLight" w:hAnsi="思源宋体 CN ExtraLight" w:eastAsia="思源宋体 CN ExtraLight" w:cs="思源宋体 CN ExtraLight"/>
          <w:sz w:val="30"/>
          <w:szCs w:val="30"/>
        </w:rPr>
      </w:pPr>
      <w:bookmarkStart w:id="100" w:name="_Toc29467"/>
      <w:r>
        <w:rPr>
          <w:rFonts w:hint="eastAsia" w:ascii="思源宋体 CN ExtraLight" w:hAnsi="思源宋体 CN ExtraLight" w:eastAsia="思源宋体 CN ExtraLight" w:cs="思源宋体 CN ExtraLight"/>
          <w:sz w:val="30"/>
          <w:szCs w:val="30"/>
          <w:lang w:val="en-US" w:eastAsia="zh-CN"/>
        </w:rPr>
        <w:t>议价</w:t>
      </w:r>
      <w:bookmarkEnd w:id="100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点击界面上方的“投标管理”按钮，然后在左侧点击“议价”按钮。如下图：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040890"/>
            <wp:effectExtent l="0" t="0" r="635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在这个界面的上方可以通过“项目名称”，“采购方式”，“项目编号”来搜索。</w:t>
      </w:r>
    </w:p>
    <w:p>
      <w:pPr>
        <w:pStyle w:val="4"/>
        <w:spacing w:before="120" w:after="120" w:line="360" w:lineRule="auto"/>
        <w:ind w:firstLine="0"/>
        <w:jc w:val="both"/>
        <w:rPr>
          <w:rFonts w:ascii="思源宋体 CN ExtraLight" w:hAnsi="思源宋体 CN ExtraLight" w:eastAsia="思源宋体 CN ExtraLight" w:cs="思源宋体 CN ExtraLight"/>
          <w:sz w:val="30"/>
          <w:szCs w:val="30"/>
        </w:rPr>
      </w:pPr>
      <w:bookmarkStart w:id="101" w:name="_Toc19610"/>
      <w:r>
        <w:rPr>
          <w:rFonts w:hint="eastAsia" w:ascii="思源宋体 CN ExtraLight" w:hAnsi="思源宋体 CN ExtraLight" w:eastAsia="思源宋体 CN ExtraLight" w:cs="思源宋体 CN ExtraLight"/>
          <w:sz w:val="30"/>
          <w:szCs w:val="30"/>
          <w:lang w:val="en-US" w:eastAsia="zh-CN"/>
        </w:rPr>
        <w:t>购销协议及廉洁公告</w:t>
      </w:r>
      <w:bookmarkEnd w:id="101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点击界面上方的“投标管理”按钮，然后在左侧点击“购销协议及廉洁合同”按钮。如下图：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040890"/>
            <wp:effectExtent l="0" t="0" r="635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在这个界面的上方可以通过“项目名称”，“采购方式”，“项目编号”来搜索。点击左上角“新增供销协议及廉洁合同”按钮进入挑选项目界面。如下图：</w:t>
      </w:r>
    </w:p>
    <w:p>
      <w:pPr>
        <w:pStyle w:val="2"/>
        <w:ind w:left="0" w:leftChars="0" w:firstLine="0" w:firstLineChars="0"/>
        <w:rPr>
          <w:rFonts w:hint="default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266690" cy="2040890"/>
            <wp:effectExtent l="0" t="0" r="635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20" w:after="120" w:line="360" w:lineRule="auto"/>
        <w:ind w:firstLine="0"/>
        <w:jc w:val="both"/>
        <w:rPr>
          <w:rFonts w:ascii="思源宋体 CN ExtraLight" w:hAnsi="思源宋体 CN ExtraLight" w:eastAsia="思源宋体 CN ExtraLight" w:cs="思源宋体 CN ExtraLight"/>
          <w:sz w:val="30"/>
          <w:szCs w:val="30"/>
        </w:rPr>
      </w:pPr>
      <w:bookmarkStart w:id="102" w:name="_Toc16409"/>
      <w:r>
        <w:rPr>
          <w:rFonts w:hint="eastAsia" w:ascii="思源宋体 CN ExtraLight" w:hAnsi="思源宋体 CN ExtraLight" w:eastAsia="思源宋体 CN ExtraLight" w:cs="思源宋体 CN ExtraLight"/>
          <w:sz w:val="30"/>
          <w:szCs w:val="30"/>
          <w:lang w:val="en-US" w:eastAsia="zh-CN"/>
        </w:rPr>
        <w:t>申诉处理</w:t>
      </w:r>
      <w:bookmarkEnd w:id="102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点击界面上方的“投标管理”按钮，然后在左侧点击“申诉质疑”按钮。如下图：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040890"/>
            <wp:effectExtent l="0" t="0" r="635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在这个界面的上方可以通过“项目名称”，“项目编号”来搜索。点击左上角“新增申诉质疑”按钮进入挑选项目界面。如下图：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9865" cy="2332990"/>
            <wp:effectExtent l="0" t="0" r="3175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在这个界面的上方可以通过“项目名称”，“项目编号”，“采购方式”来搜索。选择完项目后点击“选择”按钮进入新增申诉质疑界面。如下图：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5420" cy="2134870"/>
            <wp:effectExtent l="0" t="0" r="7620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填写完申诉质疑相关信息之后点击“提交审核”按钮提价审核，点击“保存信息”按钮保存。点击最右侧“操作”按钮进入“查看申诉质疑”界面进行相关信息的查看。如下图：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156460"/>
            <wp:effectExtent l="0" t="0" r="698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</w:p>
    <w:p>
      <w:pPr>
        <w:pStyle w:val="3"/>
        <w:spacing w:before="120" w:after="120" w:line="360" w:lineRule="auto"/>
        <w:ind w:firstLine="0"/>
        <w:jc w:val="both"/>
        <w:rPr>
          <w:rFonts w:hint="default" w:ascii="思源宋体 CN ExtraLight" w:hAnsi="思源宋体 CN ExtraLight" w:eastAsia="思源宋体 CN ExtraLight" w:cs="思源宋体 CN ExtraLight"/>
          <w:sz w:val="32"/>
          <w:szCs w:val="32"/>
          <w:lang w:val="en-US" w:eastAsia="zh-CN"/>
        </w:rPr>
      </w:pPr>
      <w:bookmarkStart w:id="103" w:name="_Toc27986"/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  <w:lang w:val="en-US" w:eastAsia="zh-CN"/>
        </w:rPr>
        <w:t>采购管理</w:t>
      </w:r>
      <w:bookmarkEnd w:id="103"/>
    </w:p>
    <w:p>
      <w:pPr>
        <w:pStyle w:val="4"/>
        <w:spacing w:before="120" w:after="120" w:line="360" w:lineRule="auto"/>
        <w:ind w:firstLine="0"/>
        <w:jc w:val="both"/>
        <w:rPr>
          <w:rFonts w:hint="default" w:ascii="思源宋体 CN ExtraLight" w:hAnsi="思源宋体 CN ExtraLight" w:eastAsia="思源宋体 CN ExtraLight" w:cs="思源宋体 CN ExtraLight"/>
          <w:sz w:val="30"/>
          <w:szCs w:val="30"/>
          <w:lang w:val="en-US" w:eastAsia="zh-CN"/>
        </w:rPr>
      </w:pPr>
      <w:bookmarkStart w:id="104" w:name="_Toc30585"/>
      <w:r>
        <w:rPr>
          <w:rFonts w:hint="eastAsia" w:ascii="思源宋体 CN ExtraLight" w:hAnsi="思源宋体 CN ExtraLight" w:eastAsia="思源宋体 CN ExtraLight" w:cs="思源宋体 CN ExtraLight"/>
          <w:sz w:val="30"/>
          <w:szCs w:val="30"/>
          <w:lang w:val="en-US" w:eastAsia="zh-CN"/>
        </w:rPr>
        <w:t>遴选产品议价</w:t>
      </w:r>
      <w:bookmarkEnd w:id="104"/>
    </w:p>
    <w:p>
      <w:pPr>
        <w:pStyle w:val="2"/>
        <w:ind w:left="0" w:leftChars="0"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遴选产品议价由医院发起，医院发起议价后，只针对该医院。生产企业决定是否同意议价。医院发起议价后，生产或代理企业在如下图所示的界面中会查看到议价相关信息。【耗材业务】-【采购管理】-【遴选产品议价】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74645"/>
            <wp:effectExtent l="0" t="0" r="10160" b="1905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生产企业可以勾选对应的议价，决定是否同意此议价。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议价以医院为单位。若同意此议价后，该医院有权利在同意议价后已议价的价格发送订单。（例如产品A原价100元，医院A议价90元，企业同意后，A医院可以使用90元进行采购，医院B没有议价，医院B仍需要使用100元进行采购）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874645"/>
            <wp:effectExtent l="0" t="0" r="10160" b="1905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同意或者拒绝后，医院才可以发起再次议价。</w:t>
      </w:r>
    </w:p>
    <w:p>
      <w:pPr>
        <w:pStyle w:val="2"/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可以通过一下三个状态分别查询对应的议价是否同意及内容。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874645"/>
            <wp:effectExtent l="0" t="0" r="10160" b="1905"/>
            <wp:docPr id="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4"/>
          <w:lang w:val="en-US" w:eastAsia="zh-CN" w:bidi="ar-SA"/>
        </w:rPr>
      </w:pPr>
    </w:p>
    <w:sectPr>
      <w:footerReference r:id="rId9" w:type="default"/>
      <w:pgSz w:w="11906" w:h="16838"/>
      <w:pgMar w:top="1440" w:right="1800" w:bottom="1440" w:left="1800" w:header="567" w:footer="624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60060107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思源黑体 CN Regular">
    <w:panose1 w:val="020B0500000000000000"/>
    <w:charset w:val="86"/>
    <w:family w:val="swiss"/>
    <w:pitch w:val="default"/>
    <w:sig w:usb0="20000003" w:usb1="2ADF3C10" w:usb2="00000016" w:usb3="00000000" w:csb0="60060107" w:csb1="00000000"/>
  </w:font>
  <w:font w:name="思源黑体 CN ExtraLight">
    <w:altName w:val="黑体"/>
    <w:panose1 w:val="020B0200000000000000"/>
    <w:charset w:val="86"/>
    <w:family w:val="swiss"/>
    <w:pitch w:val="default"/>
    <w:sig w:usb0="00000000" w:usb1="0000000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single" w:color="9BBB59" w:sz="24" w:space="5"/>
      </w:pBdr>
      <w:wordWrap w:val="0"/>
      <w:snapToGrid w:val="0"/>
      <w:spacing w:line="240" w:lineRule="auto"/>
      <w:ind w:firstLine="0" w:firstLineChars="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8" name="文本框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default" w:eastAsia="宋体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P6hPo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T+oT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default" w:eastAsia="宋体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6" name="文本框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haH+c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CFof5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5" name="文本框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default" w:eastAsia="宋体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+k1gw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+k1gw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default" w:eastAsia="宋体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4822190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default" w:eastAsia="宋体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79.7pt;margin-top:0pt;height:144pt;width:144pt;mso-position-horizontal-relative:margin;mso-wrap-style:none;z-index:251660288;mso-width-relative:page;mso-height-relative:page;" filled="f" stroked="f" coordsize="21600,21600" o:gfxdata="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kP+eU9YAAAAJAQAADwAAAAAAAAABACAAAAAiAAAAZHJzL2Rvd25yZXYueG1s&#10;UEsBAhQAFAAAAAgAh07iQJYzS4AzAgAAYwQAAA4AAAAAAAAAAQAgAAAAJQ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default" w:eastAsia="宋体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 w:ascii="思源宋体 CN Light" w:hAnsi="思源宋体 CN Light" w:eastAsia="思源宋体 CN Light" w:cs="思源宋体 CN Light"/>
        <w:sz w:val="18"/>
        <w:szCs w:val="18"/>
      </w:rPr>
      <w:t>国泰新点软件股份有限公司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single" w:color="9BBB59" w:sz="24" w:space="5"/>
      </w:pBdr>
      <w:wordWrap w:val="0"/>
      <w:snapToGrid w:val="0"/>
      <w:spacing w:line="240" w:lineRule="auto"/>
      <w:ind w:firstLine="0" w:firstLineChars="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default" w:eastAsia="宋体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思源宋体 CN ExtraLight" w:hAnsi="思源宋体 CN ExtraLight" w:eastAsia="思源宋体 CN ExtraLight" w:cs="思源宋体 CN ExtraLight"/>
                              <w:color w:val="000000"/>
                              <w:kern w:val="2"/>
                              <w:sz w:val="21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="思源宋体 CN ExtraLight" w:hAnsi="思源宋体 CN ExtraLight" w:eastAsia="思源宋体 CN ExtraLight" w:cs="思源宋体 CN ExtraLight"/>
                              <w:color w:val="000000"/>
                              <w:kern w:val="2"/>
                              <w:sz w:val="21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思源宋体 CN ExtraLight" w:hAnsi="思源宋体 CN ExtraLight" w:eastAsia="思源宋体 CN ExtraLight" w:cs="思源宋体 CN ExtraLight"/>
                              <w:color w:val="000000"/>
                              <w:kern w:val="2"/>
                              <w:sz w:val="21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hint="eastAsia" w:ascii="思源宋体 CN ExtraLight" w:hAnsi="思源宋体 CN ExtraLight" w:eastAsia="思源宋体 CN ExtraLight" w:cs="思源宋体 CN ExtraLight"/>
                              <w:color w:val="000000"/>
                              <w:kern w:val="2"/>
                              <w:sz w:val="21"/>
                              <w:lang w:val="en-US" w:eastAsia="zh-CN" w:bidi="ar-SA"/>
                            </w:rPr>
                            <w:t>2</w:t>
                          </w:r>
                          <w:r>
                            <w:rPr>
                              <w:rFonts w:hint="eastAsia" w:ascii="思源宋体 CN ExtraLight" w:hAnsi="思源宋体 CN ExtraLight" w:eastAsia="思源宋体 CN ExtraLight" w:cs="思源宋体 CN ExtraLight"/>
                              <w:color w:val="000000"/>
                              <w:kern w:val="2"/>
                              <w:sz w:val="21"/>
                              <w:lang w:val="en-US" w:eastAsia="zh-CN" w:bidi="ar-SA"/>
                            </w:rPr>
                            <w:fldChar w:fldCharType="end"/>
                          </w:r>
                          <w:r>
                            <w:rPr>
                              <w:rFonts w:hint="eastAsia" w:ascii="思源宋体 CN ExtraLight" w:hAnsi="思源宋体 CN ExtraLight" w:eastAsia="思源宋体 CN ExtraLight" w:cs="思源宋体 CN ExtraLight"/>
                              <w:color w:val="000000"/>
                              <w:kern w:val="2"/>
                              <w:sz w:val="21"/>
                              <w:lang w:val="en-US" w:eastAsia="zh-CN" w:bidi="ar-SA"/>
                            </w:rPr>
                            <w:t xml:space="preserve"> / 15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84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default" w:eastAsia="宋体"/>
                        <w:lang w:val="en-US" w:eastAsia="zh-CN"/>
                      </w:rPr>
                    </w:pPr>
                    <w:r>
                      <w:rPr>
                        <w:rFonts w:hint="eastAsia" w:ascii="思源宋体 CN ExtraLight" w:hAnsi="思源宋体 CN ExtraLight" w:eastAsia="思源宋体 CN ExtraLight" w:cs="思源宋体 CN ExtraLight"/>
                        <w:color w:val="000000"/>
                        <w:kern w:val="2"/>
                        <w:sz w:val="21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="思源宋体 CN ExtraLight" w:hAnsi="思源宋体 CN ExtraLight" w:eastAsia="思源宋体 CN ExtraLight" w:cs="思源宋体 CN ExtraLight"/>
                        <w:color w:val="000000"/>
                        <w:kern w:val="2"/>
                        <w:sz w:val="21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="思源宋体 CN ExtraLight" w:hAnsi="思源宋体 CN ExtraLight" w:eastAsia="思源宋体 CN ExtraLight" w:cs="思源宋体 CN ExtraLight"/>
                        <w:color w:val="000000"/>
                        <w:kern w:val="2"/>
                        <w:sz w:val="21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hint="eastAsia" w:ascii="思源宋体 CN ExtraLight" w:hAnsi="思源宋体 CN ExtraLight" w:eastAsia="思源宋体 CN ExtraLight" w:cs="思源宋体 CN ExtraLight"/>
                        <w:color w:val="000000"/>
                        <w:kern w:val="2"/>
                        <w:sz w:val="21"/>
                        <w:lang w:val="en-US" w:eastAsia="zh-CN" w:bidi="ar-SA"/>
                      </w:rPr>
                      <w:t>2</w:t>
                    </w:r>
                    <w:r>
                      <w:rPr>
                        <w:rFonts w:hint="eastAsia" w:ascii="思源宋体 CN ExtraLight" w:hAnsi="思源宋体 CN ExtraLight" w:eastAsia="思源宋体 CN ExtraLight" w:cs="思源宋体 CN ExtraLight"/>
                        <w:color w:val="000000"/>
                        <w:kern w:val="2"/>
                        <w:sz w:val="21"/>
                        <w:lang w:val="en-US" w:eastAsia="zh-CN" w:bidi="ar-SA"/>
                      </w:rPr>
                      <w:fldChar w:fldCharType="end"/>
                    </w:r>
                    <w:r>
                      <w:rPr>
                        <w:rFonts w:hint="eastAsia" w:ascii="思源宋体 CN ExtraLight" w:hAnsi="思源宋体 CN ExtraLight" w:eastAsia="思源宋体 CN ExtraLight" w:cs="思源宋体 CN ExtraLight"/>
                        <w:color w:val="000000"/>
                        <w:kern w:val="2"/>
                        <w:sz w:val="21"/>
                        <w:lang w:val="en-US" w:eastAsia="zh-CN" w:bidi="ar-SA"/>
                      </w:rPr>
                      <w:t xml:space="preserve"> / 15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4823460</wp:posOffset>
              </wp:positionH>
              <wp:positionV relativeFrom="paragraph">
                <wp:posOffset>0</wp:posOffset>
              </wp:positionV>
              <wp:extent cx="450850" cy="1828800"/>
              <wp:effectExtent l="0" t="0" r="0" b="0"/>
              <wp:wrapNone/>
              <wp:docPr id="70" name="文本框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085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ind w:left="0" w:leftChars="0" w:firstLine="0" w:firstLineChars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79.8pt;margin-top:0pt;height:144pt;width:35.5pt;mso-position-horizontal-relative:margin;z-index:251666432;mso-width-relative:page;mso-height-relative:page;" filled="f" stroked="f" coordsize="21600,21600" o:gfxdata="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E7KGc7WAAAACAEAAA8AAAAAAAAAAQAgAAAAIgAAAGRycy9kb3ducmV2&#10;LnhtbFBLAQIUABQAAAAIAIdO4kCbFZQlNwIAAGQEAAAOAAAAAAAAAAEAIAAAACUBAABkcnMvZTJv&#10;RG9jLnhtbFBLBQYAAAAABgAGAFkBAADO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ind w:left="0" w:leftChars="0" w:firstLine="0" w:firstLineChars="0"/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9" name="文本框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ind w:left="0" w:leftChars="0" w:firstLine="0" w:firstLineChars="0"/>
                            <w:rPr>
                              <w:rFonts w:hint="default" w:eastAsia="宋体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FSExUz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OotJYZpVPz04/vp&#10;58Pp1zeCMwjUuDBD3L1DZGzf2RZtM5wHHCbebeV1+oIRgR/yHi/yijYSni5NJ9NpDheHb9gAP3u8&#10;7nyI74XVJBkF9ahfJys7bELsQ4eQlM3YtVSqq6EypAGJ12/y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FSEx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ind w:left="0" w:leftChars="0" w:firstLine="0" w:firstLineChars="0"/>
                      <w:rPr>
                        <w:rFonts w:hint="default" w:eastAsia="宋体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1" name="文本框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default" w:eastAsia="宋体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G+V5w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default" w:eastAsia="宋体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posOffset>4822190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2" name="文本框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default" w:eastAsia="宋体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79.7pt;margin-top:0pt;height:144pt;width:144pt;mso-position-horizontal-relative:margin;mso-wrap-style:none;z-index:251664384;mso-width-relative:page;mso-height-relative:page;" filled="f" stroked="f" coordsize="21600,21600" o:gfxdata="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kP+eU9YAAAAJAQAADwAAAAAAAAABACAAAAAiAAAAZHJzL2Rvd25yZXYueG1s&#10;UEsBAhQAFAAAAAgAh07iQJZAnnczAgAAYwQAAA4AAAAAAAAAAQAgAAAAJQ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default" w:eastAsia="宋体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 w:ascii="思源宋体 CN Light" w:hAnsi="思源宋体 CN Light" w:eastAsia="思源宋体 CN Light" w:cs="思源宋体 CN Light"/>
        <w:sz w:val="18"/>
        <w:szCs w:val="18"/>
      </w:rPr>
      <w:t>国泰新点软件股份有限公司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pBdr>
        <w:bottom w:val="thickThinSmallGap" w:color="622423" w:sz="24" w:space="1"/>
      </w:pBdr>
      <w:snapToGrid w:val="0"/>
      <w:spacing w:line="240" w:lineRule="auto"/>
      <w:ind w:firstLine="0" w:firstLineChars="0"/>
      <w:jc w:val="left"/>
    </w:pPr>
    <w:r>
      <w:rPr>
        <w:rFonts w:hint="eastAsia" w:ascii="思源宋体 CN Light" w:hAnsi="思源宋体 CN Light" w:eastAsia="思源宋体 CN Light" w:cs="思源宋体 CN Light"/>
        <w:kern w:val="2"/>
        <w:sz w:val="18"/>
        <w:szCs w:val="18"/>
        <w:lang w:val="en-US" w:eastAsia="zh-CN" w:bidi="ar-SA"/>
      </w:rPr>
      <w:drawing>
        <wp:inline distT="0" distB="0" distL="114300" distR="114300">
          <wp:extent cx="883285" cy="201930"/>
          <wp:effectExtent l="0" t="0" r="635" b="11430"/>
          <wp:docPr id="212" name="图片 212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" name="图片 212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思源宋体 CN Light" w:hAnsi="思源宋体 CN Light" w:eastAsia="思源宋体 CN Light" w:cs="思源宋体 CN Light"/>
        <w:kern w:val="2"/>
        <w:sz w:val="18"/>
        <w:szCs w:val="18"/>
        <w:lang w:val="en-US" w:eastAsia="zh-CN" w:bidi="ar-SA"/>
      </w:rPr>
      <w:t xml:space="preserve">黑龙江省疫苗和耗材集中采购网生产代理企业业操作手册   </w:t>
    </w:r>
    <w:r>
      <w:rPr>
        <w:rFonts w:hint="eastAsia" w:ascii="宋体" w:hAnsi="宋体" w:eastAsia="思源宋体 CN Light" w:cs="思源宋体 CN Light"/>
        <w:kern w:val="2"/>
        <w:sz w:val="18"/>
        <w:szCs w:val="18"/>
        <w:lang w:val="en-US" w:eastAsia="zh-CN" w:bidi="ar-SA"/>
      </w:rPr>
      <w:t xml:space="preserve">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11E37C"/>
    <w:multiLevelType w:val="multilevel"/>
    <w:tmpl w:val="9B11E37C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宋体" w:hAnsi="宋体" w:eastAsia="宋体" w:cs="宋体"/>
        <w:b/>
        <w:bCs/>
        <w:sz w:val="32"/>
        <w:szCs w:val="32"/>
        <w:lang w:val="en-US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ind w:left="0" w:firstLine="0"/>
      </w:pPr>
      <w:rPr>
        <w:rFonts w:hint="eastAsia" w:ascii="宋体" w:hAnsi="宋体" w:eastAsia="宋体" w:cs="宋体"/>
        <w:b/>
        <w:bCs/>
        <w:color w:val="auto"/>
        <w:sz w:val="30"/>
        <w:szCs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ind w:left="0" w:firstLine="0"/>
      </w:pPr>
      <w:rPr>
        <w:rFonts w:hint="eastAsia" w:ascii="宋体" w:hAnsi="宋体" w:eastAsia="宋体" w:cs="宋体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ind w:left="0" w:firstLine="0"/>
      </w:pPr>
      <w:rPr>
        <w:rFonts w:hint="eastAsia" w:ascii="宋体" w:hAnsi="宋体" w:eastAsia="宋体" w:cs="宋体"/>
        <w:b/>
        <w:bCs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100"/>
        <w:kern w:val="0"/>
        <w:position w:val="0"/>
        <w:sz w:val="24"/>
        <w:szCs w:val="24"/>
        <w:u w:val="none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monospace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33243A"/>
    <w:rsid w:val="00201A1D"/>
    <w:rsid w:val="00421482"/>
    <w:rsid w:val="00443D69"/>
    <w:rsid w:val="00446AE5"/>
    <w:rsid w:val="006B367F"/>
    <w:rsid w:val="007369E4"/>
    <w:rsid w:val="007A44B2"/>
    <w:rsid w:val="00B32917"/>
    <w:rsid w:val="00C82340"/>
    <w:rsid w:val="00E65FE5"/>
    <w:rsid w:val="00F51B9B"/>
    <w:rsid w:val="016054ED"/>
    <w:rsid w:val="03F672A4"/>
    <w:rsid w:val="04222D0D"/>
    <w:rsid w:val="046449AE"/>
    <w:rsid w:val="04B5511E"/>
    <w:rsid w:val="06BA1C96"/>
    <w:rsid w:val="07095988"/>
    <w:rsid w:val="072F6E21"/>
    <w:rsid w:val="088F78C4"/>
    <w:rsid w:val="09B2090E"/>
    <w:rsid w:val="09D906AF"/>
    <w:rsid w:val="0B516E39"/>
    <w:rsid w:val="0BA715FB"/>
    <w:rsid w:val="0BC73D07"/>
    <w:rsid w:val="0C5D7AA5"/>
    <w:rsid w:val="0CD97835"/>
    <w:rsid w:val="0D806411"/>
    <w:rsid w:val="0DC665C6"/>
    <w:rsid w:val="0DDA73B9"/>
    <w:rsid w:val="0DEE0E36"/>
    <w:rsid w:val="0E122B6E"/>
    <w:rsid w:val="0E2D274E"/>
    <w:rsid w:val="0E9E5FAF"/>
    <w:rsid w:val="0ED01E0E"/>
    <w:rsid w:val="0F092ACF"/>
    <w:rsid w:val="0FDD361E"/>
    <w:rsid w:val="10BB7A7D"/>
    <w:rsid w:val="10C202FC"/>
    <w:rsid w:val="10D5244B"/>
    <w:rsid w:val="1105060B"/>
    <w:rsid w:val="111937B5"/>
    <w:rsid w:val="116F31D1"/>
    <w:rsid w:val="11C27C33"/>
    <w:rsid w:val="123E7A07"/>
    <w:rsid w:val="1247393D"/>
    <w:rsid w:val="12B610F5"/>
    <w:rsid w:val="14985463"/>
    <w:rsid w:val="14F43E2C"/>
    <w:rsid w:val="157A7989"/>
    <w:rsid w:val="168E4C1D"/>
    <w:rsid w:val="17AB41A8"/>
    <w:rsid w:val="18737571"/>
    <w:rsid w:val="1BD526F3"/>
    <w:rsid w:val="1CFE4F97"/>
    <w:rsid w:val="1E5F48D5"/>
    <w:rsid w:val="201A7CA9"/>
    <w:rsid w:val="202435C1"/>
    <w:rsid w:val="20672AF1"/>
    <w:rsid w:val="20DB6717"/>
    <w:rsid w:val="21103975"/>
    <w:rsid w:val="21C43344"/>
    <w:rsid w:val="225C4C81"/>
    <w:rsid w:val="22CD28D3"/>
    <w:rsid w:val="23EE743B"/>
    <w:rsid w:val="23EF4FA8"/>
    <w:rsid w:val="2445579C"/>
    <w:rsid w:val="2559740D"/>
    <w:rsid w:val="25910CAD"/>
    <w:rsid w:val="260118A1"/>
    <w:rsid w:val="26CE535D"/>
    <w:rsid w:val="28774E43"/>
    <w:rsid w:val="292E630F"/>
    <w:rsid w:val="29491B6C"/>
    <w:rsid w:val="29B55F18"/>
    <w:rsid w:val="2BA47EDF"/>
    <w:rsid w:val="2C583353"/>
    <w:rsid w:val="2CAA74B9"/>
    <w:rsid w:val="2CC16681"/>
    <w:rsid w:val="2DAC7105"/>
    <w:rsid w:val="2E693E30"/>
    <w:rsid w:val="2EF07AAF"/>
    <w:rsid w:val="2FA019B6"/>
    <w:rsid w:val="30A80FA5"/>
    <w:rsid w:val="30AE6D6E"/>
    <w:rsid w:val="31533E95"/>
    <w:rsid w:val="31D86996"/>
    <w:rsid w:val="321201CD"/>
    <w:rsid w:val="323A3093"/>
    <w:rsid w:val="32426893"/>
    <w:rsid w:val="3277500C"/>
    <w:rsid w:val="35106456"/>
    <w:rsid w:val="359978DB"/>
    <w:rsid w:val="36455D8A"/>
    <w:rsid w:val="376765BF"/>
    <w:rsid w:val="37B10831"/>
    <w:rsid w:val="3827761C"/>
    <w:rsid w:val="383574F2"/>
    <w:rsid w:val="384B325F"/>
    <w:rsid w:val="38D05517"/>
    <w:rsid w:val="396D6351"/>
    <w:rsid w:val="3CA93F1E"/>
    <w:rsid w:val="3CCB560F"/>
    <w:rsid w:val="400D724B"/>
    <w:rsid w:val="41956307"/>
    <w:rsid w:val="429E12DA"/>
    <w:rsid w:val="42C558ED"/>
    <w:rsid w:val="43F244CC"/>
    <w:rsid w:val="447647D8"/>
    <w:rsid w:val="45210B49"/>
    <w:rsid w:val="45C82BFB"/>
    <w:rsid w:val="4827148A"/>
    <w:rsid w:val="4A910540"/>
    <w:rsid w:val="4B535C08"/>
    <w:rsid w:val="4BE44D1F"/>
    <w:rsid w:val="4CD874C2"/>
    <w:rsid w:val="4CDF3788"/>
    <w:rsid w:val="4D9E6419"/>
    <w:rsid w:val="4DAA0CA8"/>
    <w:rsid w:val="4F271ECA"/>
    <w:rsid w:val="4F6A2EC8"/>
    <w:rsid w:val="50EE3D17"/>
    <w:rsid w:val="522317FE"/>
    <w:rsid w:val="52400F44"/>
    <w:rsid w:val="52C72BDD"/>
    <w:rsid w:val="53883CDB"/>
    <w:rsid w:val="54133084"/>
    <w:rsid w:val="54446A68"/>
    <w:rsid w:val="550C5CBA"/>
    <w:rsid w:val="560825AF"/>
    <w:rsid w:val="567D51DF"/>
    <w:rsid w:val="58FE05C1"/>
    <w:rsid w:val="598C7F9A"/>
    <w:rsid w:val="59F36E7D"/>
    <w:rsid w:val="5A2C5A42"/>
    <w:rsid w:val="5A456852"/>
    <w:rsid w:val="5ACA06C5"/>
    <w:rsid w:val="5AE3431B"/>
    <w:rsid w:val="5C296A00"/>
    <w:rsid w:val="5C33243A"/>
    <w:rsid w:val="5D5A46A1"/>
    <w:rsid w:val="5D6D4CB0"/>
    <w:rsid w:val="5D7F381C"/>
    <w:rsid w:val="5FCE0C70"/>
    <w:rsid w:val="62407F84"/>
    <w:rsid w:val="62622B31"/>
    <w:rsid w:val="64357D6A"/>
    <w:rsid w:val="64CE410F"/>
    <w:rsid w:val="662C13FA"/>
    <w:rsid w:val="66E44C54"/>
    <w:rsid w:val="66ED15EB"/>
    <w:rsid w:val="6913285B"/>
    <w:rsid w:val="696F49AB"/>
    <w:rsid w:val="6A7A2EC7"/>
    <w:rsid w:val="6A9D29CB"/>
    <w:rsid w:val="6B4F6021"/>
    <w:rsid w:val="6C4C40AE"/>
    <w:rsid w:val="6DF817EF"/>
    <w:rsid w:val="6F4D297D"/>
    <w:rsid w:val="70994928"/>
    <w:rsid w:val="7113782C"/>
    <w:rsid w:val="713C15C0"/>
    <w:rsid w:val="72E050C1"/>
    <w:rsid w:val="76133BFB"/>
    <w:rsid w:val="76AD33A9"/>
    <w:rsid w:val="77363E53"/>
    <w:rsid w:val="787B134E"/>
    <w:rsid w:val="79D9108B"/>
    <w:rsid w:val="7AF84CDF"/>
    <w:rsid w:val="7D110197"/>
    <w:rsid w:val="7DFB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widowControl w:val="0"/>
      <w:numPr>
        <w:ilvl w:val="0"/>
        <w:numId w:val="1"/>
      </w:numPr>
      <w:spacing w:before="340" w:after="330" w:line="576" w:lineRule="auto"/>
      <w:ind w:firstLine="0"/>
      <w:outlineLvl w:val="0"/>
    </w:pPr>
    <w:rPr>
      <w:rFonts w:ascii="Times New Roman" w:hAnsi="Times New Roman" w:eastAsia="宋体" w:cs="Times New Roman"/>
      <w:b/>
      <w:kern w:val="44"/>
      <w:sz w:val="44"/>
      <w:szCs w:val="24"/>
      <w:lang w:val="en-US" w:eastAsia="zh-CN" w:bidi="ar-SA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widowControl w:val="0"/>
      <w:numPr>
        <w:ilvl w:val="1"/>
        <w:numId w:val="1"/>
      </w:numPr>
      <w:spacing w:before="260" w:after="260" w:line="413" w:lineRule="auto"/>
      <w:ind w:firstLine="0"/>
      <w:outlineLvl w:val="1"/>
    </w:pPr>
    <w:rPr>
      <w:rFonts w:ascii="Arial" w:hAnsi="Arial" w:eastAsia="黑体" w:cs="Times New Roman"/>
      <w:b/>
      <w:kern w:val="2"/>
      <w:sz w:val="32"/>
      <w:szCs w:val="24"/>
      <w:lang w:val="en-US" w:eastAsia="zh-CN" w:bidi="ar-SA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widowControl w:val="0"/>
      <w:numPr>
        <w:ilvl w:val="2"/>
        <w:numId w:val="1"/>
      </w:numPr>
      <w:spacing w:before="260" w:after="260" w:line="413" w:lineRule="auto"/>
      <w:ind w:firstLine="0"/>
      <w:outlineLvl w:val="2"/>
    </w:pPr>
    <w:rPr>
      <w:rFonts w:ascii="Times New Roman" w:hAnsi="Times New Roman" w:eastAsia="宋体" w:cs="Times New Roman"/>
      <w:b/>
      <w:kern w:val="2"/>
      <w:sz w:val="32"/>
      <w:szCs w:val="24"/>
      <w:lang w:val="en-US" w:eastAsia="zh-CN" w:bidi="ar-SA"/>
    </w:rPr>
  </w:style>
  <w:style w:type="paragraph" w:styleId="6">
    <w:name w:val="heading 4"/>
    <w:next w:val="1"/>
    <w:qFormat/>
    <w:uiPriority w:val="0"/>
    <w:pPr>
      <w:keepNext/>
      <w:keepLines/>
      <w:widowControl w:val="0"/>
      <w:numPr>
        <w:ilvl w:val="3"/>
        <w:numId w:val="1"/>
      </w:numPr>
      <w:spacing w:before="120" w:after="120" w:line="360" w:lineRule="auto"/>
      <w:ind w:firstLine="0" w:firstLineChars="0"/>
      <w:outlineLvl w:val="3"/>
    </w:pPr>
    <w:rPr>
      <w:rFonts w:ascii="Times New Roman" w:hAnsi="Times New Roman" w:eastAsia="宋体" w:cs="Times New Roman"/>
      <w:b/>
      <w:bCs/>
      <w:kern w:val="2"/>
      <w:sz w:val="24"/>
      <w:szCs w:val="28"/>
      <w:lang w:val="en-US" w:eastAsia="zh-CN" w:bidi="ar-SA"/>
    </w:rPr>
  </w:style>
  <w:style w:type="character" w:default="1" w:styleId="17">
    <w:name w:val="Default Paragraph Font"/>
    <w:semiHidden/>
    <w:unhideWhenUsed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qFormat/>
    <w:uiPriority w:val="0"/>
    <w:pPr>
      <w:widowControl w:val="0"/>
      <w:spacing w:line="360" w:lineRule="auto"/>
      <w:ind w:firstLine="480" w:firstLineChars="200"/>
    </w:pPr>
    <w:rPr>
      <w:rFonts w:ascii="Calibri" w:hAnsi="Calibri" w:eastAsia="宋体" w:cs="宋体"/>
      <w:color w:val="000000"/>
      <w:kern w:val="2"/>
      <w:sz w:val="21"/>
      <w:lang w:val="en-US" w:eastAsia="zh-CN" w:bidi="ar-SA"/>
    </w:rPr>
  </w:style>
  <w:style w:type="paragraph" w:styleId="7">
    <w:name w:val="annotation text"/>
    <w:basedOn w:val="1"/>
    <w:link w:val="40"/>
    <w:qFormat/>
    <w:uiPriority w:val="0"/>
  </w:style>
  <w:style w:type="paragraph" w:styleId="8">
    <w:name w:val="toc 3"/>
    <w:basedOn w:val="1"/>
    <w:next w:val="1"/>
    <w:qFormat/>
    <w:uiPriority w:val="39"/>
    <w:pPr>
      <w:spacing w:line="240" w:lineRule="auto"/>
      <w:ind w:left="400" w:leftChars="400" w:firstLine="0" w:firstLineChars="0"/>
    </w:pPr>
    <w:rPr>
      <w:rFonts w:eastAsia="思源宋体 CN ExtraLight"/>
    </w:rPr>
  </w:style>
  <w:style w:type="paragraph" w:styleId="9">
    <w:name w:val="Balloon Text"/>
    <w:basedOn w:val="1"/>
    <w:link w:val="39"/>
    <w:qFormat/>
    <w:uiPriority w:val="0"/>
    <w:pPr>
      <w:spacing w:line="240" w:lineRule="auto"/>
    </w:pPr>
    <w:rPr>
      <w:sz w:val="18"/>
      <w:szCs w:val="18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12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eastAsia="思源宋体 CN ExtraLight"/>
    </w:rPr>
  </w:style>
  <w:style w:type="paragraph" w:styleId="13">
    <w:name w:val="toc 2"/>
    <w:basedOn w:val="1"/>
    <w:next w:val="1"/>
    <w:qFormat/>
    <w:uiPriority w:val="39"/>
    <w:pPr>
      <w:spacing w:line="240" w:lineRule="auto"/>
      <w:ind w:left="200" w:leftChars="200" w:firstLine="0" w:firstLineChars="0"/>
    </w:pPr>
    <w:rPr>
      <w:rFonts w:eastAsia="思源宋体 CN ExtraLight"/>
    </w:rPr>
  </w:style>
  <w:style w:type="paragraph" w:styleId="14">
    <w:name w:val="Normal (Web)"/>
    <w:basedOn w:val="1"/>
    <w:qFormat/>
    <w:uiPriority w:val="0"/>
    <w:rPr>
      <w:sz w:val="24"/>
    </w:rPr>
  </w:style>
  <w:style w:type="paragraph" w:styleId="15">
    <w:name w:val="annotation subject"/>
    <w:basedOn w:val="7"/>
    <w:next w:val="7"/>
    <w:link w:val="41"/>
    <w:qFormat/>
    <w:uiPriority w:val="0"/>
    <w:rPr>
      <w:b/>
      <w:bCs/>
    </w:rPr>
  </w:style>
  <w:style w:type="character" w:styleId="18">
    <w:name w:val="Strong"/>
    <w:basedOn w:val="17"/>
    <w:qFormat/>
    <w:uiPriority w:val="0"/>
    <w:rPr>
      <w:b/>
      <w:bdr w:val="single" w:color="BDBEC1" w:sz="4" w:space="0"/>
      <w:shd w:val="clear" w:color="auto" w:fill="FFFFFF"/>
    </w:rPr>
  </w:style>
  <w:style w:type="character" w:styleId="19">
    <w:name w:val="FollowedHyperlink"/>
    <w:basedOn w:val="17"/>
    <w:qFormat/>
    <w:uiPriority w:val="0"/>
    <w:rPr>
      <w:color w:val="800080"/>
      <w:u w:val="none"/>
    </w:rPr>
  </w:style>
  <w:style w:type="character" w:styleId="20">
    <w:name w:val="Emphasis"/>
    <w:basedOn w:val="17"/>
    <w:qFormat/>
    <w:uiPriority w:val="0"/>
    <w:rPr>
      <w:b/>
    </w:rPr>
  </w:style>
  <w:style w:type="character" w:styleId="21">
    <w:name w:val="HTML Definition"/>
    <w:basedOn w:val="17"/>
    <w:qFormat/>
    <w:uiPriority w:val="0"/>
  </w:style>
  <w:style w:type="character" w:styleId="22">
    <w:name w:val="HTML Typewriter"/>
    <w:basedOn w:val="17"/>
    <w:qFormat/>
    <w:uiPriority w:val="0"/>
    <w:rPr>
      <w:rFonts w:hint="default" w:ascii="monospace" w:hAnsi="monospace" w:eastAsia="monospace" w:cs="monospace"/>
      <w:sz w:val="20"/>
    </w:rPr>
  </w:style>
  <w:style w:type="character" w:styleId="23">
    <w:name w:val="HTML Acronym"/>
    <w:basedOn w:val="17"/>
    <w:qFormat/>
    <w:uiPriority w:val="0"/>
    <w:rPr>
      <w:shd w:val="clear" w:fill="FFFFFF"/>
    </w:rPr>
  </w:style>
  <w:style w:type="character" w:styleId="24">
    <w:name w:val="HTML Variable"/>
    <w:basedOn w:val="17"/>
    <w:qFormat/>
    <w:uiPriority w:val="0"/>
  </w:style>
  <w:style w:type="character" w:styleId="25">
    <w:name w:val="Hyperlink"/>
    <w:basedOn w:val="17"/>
    <w:qFormat/>
    <w:uiPriority w:val="99"/>
    <w:rPr>
      <w:color w:val="0000FF"/>
      <w:u w:val="none"/>
    </w:rPr>
  </w:style>
  <w:style w:type="character" w:styleId="26">
    <w:name w:val="HTML Code"/>
    <w:basedOn w:val="17"/>
    <w:qFormat/>
    <w:uiPriority w:val="0"/>
    <w:rPr>
      <w:rFonts w:ascii="monospace" w:hAnsi="monospace" w:eastAsia="monospace" w:cs="monospace"/>
      <w:sz w:val="20"/>
    </w:rPr>
  </w:style>
  <w:style w:type="character" w:styleId="27">
    <w:name w:val="annotation reference"/>
    <w:basedOn w:val="17"/>
    <w:qFormat/>
    <w:uiPriority w:val="0"/>
    <w:rPr>
      <w:sz w:val="21"/>
      <w:szCs w:val="21"/>
    </w:rPr>
  </w:style>
  <w:style w:type="character" w:styleId="28">
    <w:name w:val="HTML Cite"/>
    <w:basedOn w:val="17"/>
    <w:qFormat/>
    <w:uiPriority w:val="0"/>
  </w:style>
  <w:style w:type="character" w:styleId="29">
    <w:name w:val="HTML Keyboard"/>
    <w:basedOn w:val="17"/>
    <w:qFormat/>
    <w:uiPriority w:val="0"/>
    <w:rPr>
      <w:rFonts w:hint="default" w:ascii="monospace" w:hAnsi="monospace" w:eastAsia="monospace" w:cs="monospace"/>
      <w:sz w:val="20"/>
    </w:rPr>
  </w:style>
  <w:style w:type="character" w:styleId="30">
    <w:name w:val="HTML Sample"/>
    <w:basedOn w:val="17"/>
    <w:qFormat/>
    <w:uiPriority w:val="0"/>
    <w:rPr>
      <w:rFonts w:hint="default" w:ascii="monospace" w:hAnsi="monospace" w:eastAsia="monospace" w:cs="monospace"/>
    </w:rPr>
  </w:style>
  <w:style w:type="paragraph" w:customStyle="1" w:styleId="31">
    <w:name w:val="Indent Normal"/>
    <w:qFormat/>
    <w:uiPriority w:val="0"/>
    <w:pPr>
      <w:widowControl w:val="0"/>
      <w:spacing w:line="360" w:lineRule="auto"/>
      <w:ind w:firstLine="150" w:firstLineChars="150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customStyle="1" w:styleId="32">
    <w:name w:val="hover1"/>
    <w:basedOn w:val="17"/>
    <w:qFormat/>
    <w:uiPriority w:val="0"/>
    <w:rPr>
      <w:color w:val="2590EB"/>
    </w:rPr>
  </w:style>
  <w:style w:type="character" w:customStyle="1" w:styleId="33">
    <w:name w:val="hover2"/>
    <w:basedOn w:val="17"/>
    <w:qFormat/>
    <w:uiPriority w:val="0"/>
    <w:rPr>
      <w:color w:val="2590EB"/>
    </w:rPr>
  </w:style>
  <w:style w:type="character" w:customStyle="1" w:styleId="34">
    <w:name w:val="hover3"/>
    <w:basedOn w:val="17"/>
    <w:qFormat/>
    <w:uiPriority w:val="0"/>
  </w:style>
  <w:style w:type="character" w:customStyle="1" w:styleId="35">
    <w:name w:val="hover"/>
    <w:basedOn w:val="17"/>
    <w:qFormat/>
    <w:uiPriority w:val="0"/>
    <w:rPr>
      <w:color w:val="2590EB"/>
    </w:rPr>
  </w:style>
  <w:style w:type="paragraph" w:customStyle="1" w:styleId="36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7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8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39">
    <w:name w:val="批注框文本 Char"/>
    <w:basedOn w:val="17"/>
    <w:link w:val="9"/>
    <w:qFormat/>
    <w:uiPriority w:val="0"/>
    <w:rPr>
      <w:kern w:val="2"/>
      <w:sz w:val="18"/>
      <w:szCs w:val="18"/>
    </w:rPr>
  </w:style>
  <w:style w:type="character" w:customStyle="1" w:styleId="40">
    <w:name w:val="批注文字 Char"/>
    <w:basedOn w:val="17"/>
    <w:link w:val="7"/>
    <w:qFormat/>
    <w:uiPriority w:val="0"/>
    <w:rPr>
      <w:kern w:val="2"/>
      <w:sz w:val="21"/>
      <w:szCs w:val="24"/>
    </w:rPr>
  </w:style>
  <w:style w:type="character" w:customStyle="1" w:styleId="41">
    <w:name w:val="批注主题 Char"/>
    <w:basedOn w:val="40"/>
    <w:link w:val="15"/>
    <w:qFormat/>
    <w:uiPriority w:val="0"/>
    <w:rPr>
      <w:b/>
      <w:bCs/>
      <w:kern w:val="2"/>
      <w:sz w:val="21"/>
      <w:szCs w:val="24"/>
    </w:rPr>
  </w:style>
  <w:style w:type="character" w:customStyle="1" w:styleId="42">
    <w:name w:val="status"/>
    <w:basedOn w:val="17"/>
    <w:qFormat/>
    <w:uiPriority w:val="0"/>
    <w:rPr>
      <w:color w:val="0776DD"/>
    </w:rPr>
  </w:style>
  <w:style w:type="character" w:customStyle="1" w:styleId="43">
    <w:name w:val="room"/>
    <w:basedOn w:val="17"/>
    <w:qFormat/>
    <w:uiPriority w:val="0"/>
  </w:style>
  <w:style w:type="paragraph" w:customStyle="1" w:styleId="44">
    <w:name w:val="mini-messagebox-msg"/>
    <w:basedOn w:val="1"/>
    <w:qFormat/>
    <w:uiPriority w:val="0"/>
    <w:pPr>
      <w:wordWrap w:val="0"/>
      <w:spacing w:line="288" w:lineRule="atLeast"/>
      <w:ind w:left="1200"/>
      <w:jc w:val="left"/>
    </w:pPr>
    <w:rPr>
      <w:kern w:val="0"/>
      <w:sz w:val="15"/>
      <w:szCs w:val="15"/>
      <w:lang w:val="en-US" w:eastAsia="zh-CN" w:bidi="ar"/>
    </w:rPr>
  </w:style>
  <w:style w:type="character" w:customStyle="1" w:styleId="45">
    <w:name w:val="layui-layer-tabnow"/>
    <w:basedOn w:val="17"/>
    <w:qFormat/>
    <w:uiPriority w:val="0"/>
    <w:rPr>
      <w:bdr w:val="single" w:color="CCCCCC" w:sz="4" w:space="0"/>
      <w:shd w:val="clear" w:fill="FFFFFF"/>
    </w:rPr>
  </w:style>
  <w:style w:type="character" w:customStyle="1" w:styleId="46">
    <w:name w:val="first-child"/>
    <w:basedOn w:val="17"/>
    <w:qFormat/>
    <w:uiPriority w:val="0"/>
  </w:style>
  <w:style w:type="character" w:customStyle="1" w:styleId="47">
    <w:name w:val="time"/>
    <w:basedOn w:val="17"/>
    <w:qFormat/>
    <w:uiPriority w:val="0"/>
  </w:style>
  <w:style w:type="character" w:customStyle="1" w:styleId="48">
    <w:name w:val="timeaxis"/>
    <w:basedOn w:val="17"/>
    <w:qFormat/>
    <w:uiPriority w:val="0"/>
  </w:style>
  <w:style w:type="character" w:customStyle="1" w:styleId="49">
    <w:name w:val="mini-outputtext1"/>
    <w:basedOn w:val="1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0" Type="http://schemas.openxmlformats.org/officeDocument/2006/relationships/fontTable" Target="fontTable.xml"/><Relationship Id="rId9" Type="http://schemas.openxmlformats.org/officeDocument/2006/relationships/footer" Target="footer3.xml"/><Relationship Id="rId89" Type="http://schemas.openxmlformats.org/officeDocument/2006/relationships/customXml" Target="../customXml/item2.xml"/><Relationship Id="rId88" Type="http://schemas.openxmlformats.org/officeDocument/2006/relationships/numbering" Target="numbering.xml"/><Relationship Id="rId87" Type="http://schemas.openxmlformats.org/officeDocument/2006/relationships/customXml" Target="../customXml/item1.xml"/><Relationship Id="rId86" Type="http://schemas.openxmlformats.org/officeDocument/2006/relationships/image" Target="media/image77.png"/><Relationship Id="rId85" Type="http://schemas.openxmlformats.org/officeDocument/2006/relationships/image" Target="media/image76.png"/><Relationship Id="rId84" Type="http://schemas.openxmlformats.org/officeDocument/2006/relationships/image" Target="media/image75.png"/><Relationship Id="rId83" Type="http://schemas.openxmlformats.org/officeDocument/2006/relationships/image" Target="media/image74.png"/><Relationship Id="rId82" Type="http://schemas.openxmlformats.org/officeDocument/2006/relationships/image" Target="media/image73.png"/><Relationship Id="rId81" Type="http://schemas.openxmlformats.org/officeDocument/2006/relationships/image" Target="media/image72.png"/><Relationship Id="rId80" Type="http://schemas.openxmlformats.org/officeDocument/2006/relationships/image" Target="media/image71.png"/><Relationship Id="rId8" Type="http://schemas.openxmlformats.org/officeDocument/2006/relationships/footer" Target="footer2.xml"/><Relationship Id="rId79" Type="http://schemas.openxmlformats.org/officeDocument/2006/relationships/image" Target="media/image70.png"/><Relationship Id="rId78" Type="http://schemas.openxmlformats.org/officeDocument/2006/relationships/image" Target="media/image69.png"/><Relationship Id="rId77" Type="http://schemas.openxmlformats.org/officeDocument/2006/relationships/image" Target="media/image68.png"/><Relationship Id="rId76" Type="http://schemas.openxmlformats.org/officeDocument/2006/relationships/image" Target="media/image67.png"/><Relationship Id="rId75" Type="http://schemas.openxmlformats.org/officeDocument/2006/relationships/image" Target="media/image66.png"/><Relationship Id="rId74" Type="http://schemas.openxmlformats.org/officeDocument/2006/relationships/image" Target="media/image65.png"/><Relationship Id="rId73" Type="http://schemas.openxmlformats.org/officeDocument/2006/relationships/image" Target="media/image64.png"/><Relationship Id="rId72" Type="http://schemas.openxmlformats.org/officeDocument/2006/relationships/image" Target="media/image63.png"/><Relationship Id="rId71" Type="http://schemas.openxmlformats.org/officeDocument/2006/relationships/image" Target="media/image62.png"/><Relationship Id="rId70" Type="http://schemas.openxmlformats.org/officeDocument/2006/relationships/image" Target="media/image61.png"/><Relationship Id="rId7" Type="http://schemas.openxmlformats.org/officeDocument/2006/relationships/footer" Target="footer1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header" Target="header2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1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endnotes" Target="endnotes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CCF734A-1403-43F1-A973-FAB7850F1CD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107</Pages>
  <Words>3114</Words>
  <Characters>17750</Characters>
  <Lines>147</Lines>
  <Paragraphs>41</Paragraphs>
  <TotalTime>0</TotalTime>
  <ScaleCrop>false</ScaleCrop>
  <LinksUpToDate>false</LinksUpToDate>
  <CharactersWithSpaces>20823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2020-09-16T06:00:00Z</dcterms:created>
  <dc:creator>啦啦啦</dc:creator>
  <cp:lastModifiedBy>刘乃斌</cp:lastModifiedBy>
  <dcterms:modified xsi:type="dcterms:W3CDTF">2021-08-18T14:38:38Z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49937DCC60574FA7A0D1738284B9AFDD</vt:lpwstr>
  </property>
</Properties>
</file>