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3"/>
        <w:jc w:val="center"/>
        <w:rPr>
          <w:rFonts w:hint="eastAsia" w:ascii="Times New Roman" w:hAnsi="Times New Roman" w:eastAsia="黑体" w:cs="Times New Roman"/>
          <w:b/>
          <w:kern w:val="2"/>
          <w:sz w:val="52"/>
          <w:szCs w:val="52"/>
          <w:lang w:val="en-US" w:eastAsia="zh-CN" w:bidi="ar-SA"/>
        </w:rPr>
      </w:pPr>
    </w:p>
    <w:p>
      <w:pPr>
        <w:pStyle w:val="93"/>
        <w:jc w:val="center"/>
        <w:rPr>
          <w:rFonts w:hint="eastAsia" w:ascii="Times New Roman" w:hAnsi="Times New Roman" w:eastAsia="黑体" w:cs="Times New Roman"/>
          <w:b/>
          <w:kern w:val="2"/>
          <w:sz w:val="52"/>
          <w:szCs w:val="52"/>
          <w:lang w:val="en-US" w:eastAsia="zh-CN" w:bidi="ar-SA"/>
        </w:rPr>
      </w:pPr>
    </w:p>
    <w:p>
      <w:pPr>
        <w:pStyle w:val="93"/>
        <w:jc w:val="center"/>
        <w:rPr>
          <w:rFonts w:hint="eastAsia" w:ascii="Times New Roman" w:hAnsi="Times New Roman" w:eastAsia="黑体" w:cs="Times New Roman"/>
          <w:b/>
          <w:kern w:val="2"/>
          <w:sz w:val="52"/>
          <w:szCs w:val="52"/>
          <w:lang w:val="en-US" w:eastAsia="zh-CN" w:bidi="ar-SA"/>
        </w:rPr>
      </w:pPr>
    </w:p>
    <w:p>
      <w:pPr>
        <w:pStyle w:val="93"/>
        <w:jc w:val="center"/>
        <w:rPr>
          <w:rFonts w:hint="eastAsia" w:ascii="Times New Roman" w:hAnsi="Times New Roman" w:eastAsia="黑体" w:cs="Times New Roman"/>
          <w:b/>
          <w:kern w:val="2"/>
          <w:sz w:val="52"/>
          <w:szCs w:val="5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/>
          <w:kern w:val="2"/>
          <w:sz w:val="52"/>
          <w:szCs w:val="52"/>
          <w:lang w:val="en-US" w:eastAsia="zh-CN" w:bidi="ar-SA"/>
        </w:rPr>
        <w:t>黑龙江省公共资源</w:t>
      </w:r>
      <w:r>
        <w:rPr>
          <w:rFonts w:hint="eastAsia" w:eastAsia="黑体" w:cs="Times New Roman"/>
          <w:b/>
          <w:kern w:val="2"/>
          <w:sz w:val="52"/>
          <w:szCs w:val="52"/>
          <w:lang w:val="en-US" w:eastAsia="zh-CN" w:bidi="ar-SA"/>
        </w:rPr>
        <w:t>交易</w:t>
      </w:r>
      <w:r>
        <w:rPr>
          <w:rFonts w:hint="eastAsia" w:ascii="Times New Roman" w:hAnsi="Times New Roman" w:eastAsia="黑体" w:cs="Times New Roman"/>
          <w:b/>
          <w:kern w:val="2"/>
          <w:sz w:val="52"/>
          <w:szCs w:val="52"/>
          <w:lang w:val="en-US" w:eastAsia="zh-CN" w:bidi="ar-SA"/>
        </w:rPr>
        <w:t>平台</w:t>
      </w:r>
    </w:p>
    <w:p>
      <w:pPr>
        <w:pStyle w:val="93"/>
        <w:jc w:val="center"/>
        <w:rPr>
          <w:rFonts w:hint="eastAsia" w:eastAsia="黑体" w:cs="Times New Roman"/>
          <w:b/>
          <w:kern w:val="2"/>
          <w:sz w:val="52"/>
          <w:szCs w:val="52"/>
          <w:lang w:val="en-US" w:eastAsia="zh-CN" w:bidi="ar-SA"/>
        </w:rPr>
      </w:pPr>
    </w:p>
    <w:p>
      <w:pPr>
        <w:pStyle w:val="93"/>
        <w:jc w:val="center"/>
        <w:rPr>
          <w:rFonts w:hint="eastAsia" w:eastAsia="黑体" w:cs="Times New Roman"/>
          <w:b/>
          <w:kern w:val="2"/>
          <w:sz w:val="52"/>
          <w:szCs w:val="52"/>
          <w:lang w:val="en-US" w:eastAsia="zh-CN" w:bidi="ar-SA"/>
        </w:rPr>
      </w:pPr>
    </w:p>
    <w:p>
      <w:pPr>
        <w:pStyle w:val="93"/>
        <w:jc w:val="center"/>
        <w:rPr>
          <w:rFonts w:hint="default" w:ascii="Times New Roman" w:hAnsi="Times New Roman" w:eastAsia="黑体" w:cs="Times New Roman"/>
          <w:b/>
          <w:kern w:val="2"/>
          <w:sz w:val="52"/>
          <w:szCs w:val="52"/>
          <w:lang w:val="en-US" w:eastAsia="zh-CN" w:bidi="ar-SA"/>
        </w:rPr>
      </w:pPr>
      <w:r>
        <w:rPr>
          <w:rFonts w:hint="eastAsia" w:eastAsia="黑体" w:cs="Times New Roman"/>
          <w:b/>
          <w:kern w:val="2"/>
          <w:sz w:val="52"/>
          <w:szCs w:val="52"/>
          <w:lang w:val="en-US" w:eastAsia="zh-CN" w:bidi="ar-SA"/>
        </w:rPr>
        <w:t>专家网上注册操作手册</w:t>
      </w:r>
    </w:p>
    <w:p>
      <w:pPr>
        <w:pStyle w:val="93"/>
        <w:jc w:val="center"/>
        <w:rPr>
          <w:rFonts w:hint="eastAsia" w:ascii="Times New Roman" w:hAnsi="Times New Roman" w:eastAsia="黑体" w:cs="Times New Roman"/>
          <w:b/>
          <w:kern w:val="2"/>
          <w:sz w:val="52"/>
          <w:szCs w:val="52"/>
          <w:lang w:val="en-US" w:eastAsia="zh-CN" w:bidi="ar-SA"/>
        </w:rPr>
      </w:pPr>
    </w:p>
    <w:p>
      <w:pPr>
        <w:pStyle w:val="69"/>
        <w:ind w:left="0" w:leftChars="0" w:firstLine="0" w:firstLineChars="0"/>
      </w:pPr>
    </w:p>
    <w:p>
      <w:pPr>
        <w:pStyle w:val="69"/>
        <w:ind w:firstLine="360"/>
      </w:pPr>
    </w:p>
    <w:p>
      <w:pPr>
        <w:pStyle w:val="69"/>
        <w:ind w:firstLine="360"/>
      </w:pPr>
    </w:p>
    <w:p>
      <w:pPr>
        <w:pStyle w:val="69"/>
        <w:ind w:firstLine="360"/>
      </w:pPr>
    </w:p>
    <w:p>
      <w:pPr>
        <w:pStyle w:val="69"/>
        <w:ind w:firstLine="0" w:firstLineChars="0"/>
      </w:pPr>
    </w:p>
    <w:p>
      <w:pPr>
        <w:pStyle w:val="69"/>
        <w:ind w:firstLine="0" w:firstLineChars="0"/>
      </w:pPr>
    </w:p>
    <w:p>
      <w:pPr>
        <w:pStyle w:val="69"/>
        <w:ind w:firstLine="0" w:firstLineChars="0"/>
      </w:pPr>
    </w:p>
    <w:p>
      <w:pPr>
        <w:pStyle w:val="69"/>
        <w:ind w:firstLine="0" w:firstLineChars="0"/>
      </w:pPr>
    </w:p>
    <w:p>
      <w:pPr>
        <w:pStyle w:val="69"/>
        <w:ind w:firstLine="0" w:firstLineChars="0"/>
      </w:pPr>
    </w:p>
    <w:p>
      <w:pPr>
        <w:pStyle w:val="69"/>
        <w:ind w:firstLine="0" w:firstLineChars="0"/>
      </w:pPr>
    </w:p>
    <w:p>
      <w:pPr>
        <w:pStyle w:val="69"/>
        <w:ind w:firstLine="0" w:firstLineChars="0"/>
      </w:pPr>
    </w:p>
    <w:p>
      <w:pPr>
        <w:pStyle w:val="69"/>
        <w:ind w:firstLine="0" w:firstLineChars="0"/>
      </w:pPr>
    </w:p>
    <w:p>
      <w:pPr>
        <w:pStyle w:val="69"/>
        <w:ind w:firstLine="0" w:firstLineChars="0"/>
      </w:pPr>
    </w:p>
    <w:p>
      <w:pPr>
        <w:pStyle w:val="69"/>
        <w:ind w:firstLine="0" w:firstLineChars="0"/>
      </w:pPr>
    </w:p>
    <w:p>
      <w:pPr>
        <w:pStyle w:val="69"/>
        <w:ind w:firstLine="0" w:firstLineChars="0"/>
      </w:pPr>
    </w:p>
    <w:p>
      <w:pPr>
        <w:pStyle w:val="69"/>
        <w:ind w:firstLine="0" w:firstLineChars="0"/>
      </w:pPr>
    </w:p>
    <w:p>
      <w:pPr>
        <w:pStyle w:val="69"/>
        <w:ind w:firstLine="0" w:firstLineChars="0"/>
        <w:jc w:val="center"/>
      </w:pPr>
      <w:r>
        <w:rPr>
          <w:rFonts w:hint="eastAsia"/>
          <w:sz w:val="52"/>
          <w:szCs w:val="52"/>
          <w:lang w:val="en-US" w:eastAsia="zh-CN"/>
        </w:rPr>
        <w:t>V1.0</w:t>
      </w: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sdt>
      <w:sdtPr>
        <w:rPr>
          <w:rFonts w:ascii="宋体" w:hAnsi="宋体"/>
          <w:sz w:val="24"/>
        </w:rPr>
        <w:id w:val="147481234"/>
        <w:docPartObj>
          <w:docPartGallery w:val="Table of Contents"/>
          <w:docPartUnique/>
        </w:docPartObj>
      </w:sdtPr>
      <w:sdtEndPr>
        <w:rPr>
          <w:rFonts w:ascii="Calibri" w:hAnsi="Calibri" w:cs="Calibri"/>
          <w:sz w:val="24"/>
          <w:szCs w:val="20"/>
        </w:rPr>
      </w:sdtEndPr>
      <w:sdtContent>
        <w:p>
          <w:pPr>
            <w:spacing w:line="240" w:lineRule="auto"/>
            <w:ind w:firstLine="0" w:firstLineChars="0"/>
            <w:jc w:val="center"/>
          </w:pPr>
        </w:p>
        <w:p>
          <w:pPr>
            <w:pStyle w:val="28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TOC \o "1-3" \h \u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_Toc23206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eastAsia"/>
              <w:lang w:val="en-US"/>
            </w:rPr>
            <w:t xml:space="preserve">一、 </w:t>
          </w:r>
          <w:r>
            <w:t>浏览器配置</w:t>
          </w:r>
          <w:r>
            <w:tab/>
          </w:r>
          <w:r>
            <w:fldChar w:fldCharType="begin"/>
          </w:r>
          <w:r>
            <w:instrText xml:space="preserve"> PAGEREF _Toc23206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34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_Toc4524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1.1、 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_Toc4524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_Toc26586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1.2、 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_Toc26586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8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_Toc4860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  <w:lang w:val="en-US"/>
            </w:rPr>
            <w:t xml:space="preserve">二、 </w:t>
          </w:r>
          <w:r>
            <w:rPr>
              <w:rFonts w:hint="eastAsia"/>
              <w:lang w:val="en-US" w:eastAsia="zh-CN"/>
            </w:rPr>
            <w:t>账号注册</w:t>
          </w:r>
          <w:r>
            <w:tab/>
          </w:r>
          <w:r>
            <w:fldChar w:fldCharType="begin"/>
          </w:r>
          <w:r>
            <w:instrText xml:space="preserve"> PAGEREF _Toc4860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8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_Toc27201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32"/>
              <w:lang w:val="en-US"/>
            </w:rPr>
            <w:t xml:space="preserve">三、 </w:t>
          </w:r>
          <w:r>
            <w:rPr>
              <w:rFonts w:hint="eastAsia" w:ascii="黑体" w:hAnsi="黑体" w:eastAsia="黑体" w:cs="黑体"/>
              <w:szCs w:val="32"/>
              <w:shd w:val="clear" w:color="auto" w:fill="FFFFFF"/>
              <w:lang w:val="en-US" w:eastAsia="zh-CN"/>
            </w:rPr>
            <w:t>维护评标专业信息</w:t>
          </w:r>
          <w:r>
            <w:tab/>
          </w:r>
          <w:r>
            <w:fldChar w:fldCharType="begin"/>
          </w:r>
          <w:r>
            <w:instrText xml:space="preserve"> PAGEREF _Toc27201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_Toc30053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3.1、 </w:t>
          </w:r>
          <w:r>
            <w:rPr>
              <w:rFonts w:hint="eastAsia"/>
            </w:rPr>
            <w:t>专家行业与专业</w:t>
          </w:r>
          <w:r>
            <w:rPr>
              <w:rFonts w:hint="eastAsia"/>
              <w:lang w:eastAsia="zh-CN"/>
            </w:rPr>
            <w:t>设置情况</w:t>
          </w:r>
          <w:r>
            <w:tab/>
          </w:r>
          <w:r>
            <w:fldChar w:fldCharType="begin"/>
          </w:r>
          <w:r>
            <w:instrText xml:space="preserve"> PAGEREF _Toc30053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_Toc4178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3.2、 </w:t>
          </w:r>
          <w:r>
            <w:rPr>
              <w:rFonts w:hint="eastAsia"/>
            </w:rPr>
            <w:t>专家</w:t>
          </w:r>
          <w:r>
            <w:rPr>
              <w:rFonts w:hint="eastAsia"/>
              <w:lang w:eastAsia="zh-CN"/>
            </w:rPr>
            <w:t>入库</w:t>
          </w:r>
          <w:r>
            <w:rPr>
              <w:rFonts w:hint="eastAsia"/>
            </w:rPr>
            <w:t>的审核</w:t>
          </w:r>
          <w:r>
            <w:tab/>
          </w:r>
          <w:r>
            <w:fldChar w:fldCharType="begin"/>
          </w:r>
          <w:r>
            <w:instrText xml:space="preserve"> PAGEREF _Toc4178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_Toc31981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  <w:lang w:val="en-US" w:eastAsia="zh-CN"/>
            </w:rPr>
            <w:t xml:space="preserve">3.3、 </w:t>
          </w:r>
          <w:r>
            <w:rPr>
              <w:rFonts w:hint="eastAsia"/>
              <w:lang w:val="en-US" w:eastAsia="zh-CN"/>
            </w:rPr>
            <w:t>专家的抽取</w:t>
          </w:r>
          <w:r>
            <w:tab/>
          </w:r>
          <w:r>
            <w:fldChar w:fldCharType="begin"/>
          </w:r>
          <w:r>
            <w:instrText xml:space="preserve"> PAGEREF _Toc31981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9"/>
            <w:spacing w:line="240" w:lineRule="auto"/>
            <w:ind w:firstLine="360"/>
            <w:rPr>
              <w:rFonts w:ascii="Calibri" w:hAnsi="Calibri" w:cs="Calibri"/>
              <w:szCs w:val="20"/>
            </w:rPr>
          </w:pPr>
          <w:r>
            <w:rPr>
              <w:rFonts w:ascii="Calibri" w:hAnsi="Calibri" w:cs="Calibri"/>
              <w:szCs w:val="20"/>
            </w:rPr>
            <w:fldChar w:fldCharType="end"/>
          </w:r>
        </w:p>
      </w:sdtContent>
    </w:sdt>
    <w:p>
      <w:pPr>
        <w:pStyle w:val="69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9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9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9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9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9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9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9"/>
        <w:spacing w:line="240" w:lineRule="auto"/>
        <w:ind w:firstLine="360"/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pStyle w:val="71"/>
        <w:ind w:firstLine="0" w:firstLineChars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修订记录</w:t>
      </w:r>
    </w:p>
    <w:tbl>
      <w:tblPr>
        <w:tblStyle w:val="40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326"/>
        <w:gridCol w:w="1600"/>
        <w:gridCol w:w="1162"/>
        <w:gridCol w:w="31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6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V1.0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6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20</w:t>
            </w:r>
            <w:r>
              <w:rPr>
                <w:rFonts w:hint="eastAsia"/>
                <w:lang w:val="en-US" w:eastAsia="zh-CN"/>
              </w:rPr>
              <w:t>20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6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初稿所有章节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6"/>
            </w:pPr>
            <w:r>
              <w:rPr>
                <w:rFonts w:hint="eastAsia"/>
                <w:lang w:val="en-US" w:eastAsia="zh-CN"/>
              </w:rPr>
              <w:t>季</w:t>
            </w:r>
            <w:r>
              <w:rPr>
                <w:rFonts w:hint="eastAsia"/>
              </w:rPr>
              <w:t>成龙</w:t>
            </w:r>
          </w:p>
        </w:tc>
        <w:tc>
          <w:tcPr>
            <w:tcW w:w="31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6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</w:tbl>
    <w:p>
      <w:pPr>
        <w:ind w:firstLine="420"/>
      </w:pPr>
      <w:bookmarkStart w:id="0" w:name="_Toc404764406"/>
      <w:bookmarkStart w:id="1" w:name="_Toc404243487"/>
      <w:bookmarkStart w:id="2" w:name="_Toc346183627"/>
      <w:bookmarkStart w:id="3" w:name="_Toc346701609"/>
      <w:bookmarkStart w:id="4" w:name="_Toc225152729"/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bookmarkEnd w:id="0"/>
    <w:bookmarkEnd w:id="1"/>
    <w:bookmarkEnd w:id="2"/>
    <w:bookmarkEnd w:id="3"/>
    <w:p>
      <w:pPr>
        <w:pStyle w:val="2"/>
        <w:bidi w:val="0"/>
      </w:pPr>
      <w:bookmarkStart w:id="5" w:name="_Toc475978926"/>
      <w:bookmarkStart w:id="6" w:name="_Toc23206"/>
      <w:bookmarkStart w:id="7" w:name="_Toc7244"/>
      <w:bookmarkStart w:id="8" w:name="_Toc346183639"/>
      <w:bookmarkStart w:id="9" w:name="_Toc346701621"/>
      <w:r>
        <w:t>浏览器配置</w:t>
      </w:r>
      <w:bookmarkEnd w:id="5"/>
      <w:bookmarkEnd w:id="6"/>
      <w:bookmarkEnd w:id="7"/>
      <w:bookmarkEnd w:id="8"/>
      <w:bookmarkEnd w:id="9"/>
    </w:p>
    <w:p>
      <w:pPr>
        <w:pStyle w:val="3"/>
        <w:bidi w:val="0"/>
      </w:pPr>
      <w:bookmarkStart w:id="10" w:name="_Toc346183640"/>
      <w:bookmarkStart w:id="11" w:name="_Toc475978927"/>
      <w:bookmarkStart w:id="12" w:name="_Toc346701622"/>
      <w:bookmarkStart w:id="13" w:name="_Toc4524"/>
      <w:bookmarkStart w:id="14" w:name="_Toc30085"/>
      <w:r>
        <w:t>Internet选项</w:t>
      </w:r>
      <w:bookmarkEnd w:id="10"/>
      <w:bookmarkEnd w:id="11"/>
      <w:bookmarkEnd w:id="12"/>
      <w:bookmarkEnd w:id="13"/>
      <w:bookmarkEnd w:id="14"/>
    </w:p>
    <w:p>
      <w:r>
        <w:rPr>
          <w:rFonts w:hint="eastAsia" w:ascii="宋体" w:hAnsi="宋体" w:eastAsia="宋体" w:cs="宋体"/>
          <w:sz w:val="28"/>
          <w:szCs w:val="28"/>
        </w:rPr>
        <w:t>网站地址：</w:t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"http://1.58.199.11:8605/"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Style w:val="49"/>
          <w:rFonts w:hint="eastAsia" w:ascii="宋体" w:hAnsi="宋体" w:eastAsia="宋体" w:cs="宋体"/>
          <w:sz w:val="28"/>
          <w:szCs w:val="28"/>
        </w:rPr>
        <w:t>http://1.58.199.11:8605/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ind w:firstLine="420"/>
      </w:pPr>
      <w:r>
        <w:t>为了让系统插件能够正常工作，请按照以下步骤进行浏览器的配置。</w:t>
      </w:r>
    </w:p>
    <w:p>
      <w:pPr>
        <w:ind w:firstLine="420"/>
      </w:pPr>
      <w:r>
        <w:t>1、打开浏览器，在“工具”菜单→“Internet选项”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2、弹出对话框之后，请选择“安全”选项卡，具体的界面如下图：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3、点击绿色的“受信任的站点”的图片，会看到如下图所示的界面：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952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4、点击“站点” 按钮，出现如下对话框：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743325" cy="3048000"/>
            <wp:effectExtent l="0" t="0" r="9525" b="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输入系统服务器的IP地址，格式例如：192.168.0.123，然后点击“添加”按钮完成添加，再按“关闭”按钮退出。</w:t>
      </w:r>
    </w:p>
    <w:p>
      <w:pPr>
        <w:ind w:firstLine="420"/>
      </w:pPr>
      <w:r>
        <w:t>5、设置自定义安全级别，开放Activex的访问权限：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会出现一个窗口，把其中的Activex控件和插件的设置全部改为启用。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79070" t="9525" r="13335" b="11430"/>
                <wp:wrapNone/>
                <wp:docPr id="53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4" o:spid="_x0000_s1026" o:spt="62" type="#_x0000_t62" style="position:absolute;left:0pt;margin-left:162pt;margin-top:78pt;height:24.6pt;width:156.6pt;z-index:251659264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D3OxDXWAAAACwEAAA8AAAAAAAAAAQAgAAAAIgAAAGRycy9kb3ducmV2LnhtbFBL&#10;AQIUABQAAAAIAIdO4kDV/EzeagIAAAcFAAAOAAAAAAAAAAEAIAAAACUBAABkcnMvZTJvRG9jLnht&#10;bFBLBQYAAAAABgAGAFkBAAABBgAAAAA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文件下载设置，开放文件下载的权限：设置为启用。</w:t>
      </w:r>
    </w:p>
    <w:p>
      <w:pPr>
        <w:ind w:firstLine="420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Cs w:val="21"/>
        </w:rPr>
      </w:pPr>
    </w:p>
    <w:p>
      <w:pPr>
        <w:pStyle w:val="3"/>
        <w:bidi w:val="0"/>
      </w:pPr>
      <w:bookmarkStart w:id="15" w:name="_Toc26586"/>
      <w:bookmarkStart w:id="16" w:name="_Toc475978928"/>
      <w:bookmarkStart w:id="17" w:name="_Toc21777"/>
      <w:bookmarkStart w:id="18" w:name="_Toc346183641"/>
      <w:bookmarkStart w:id="19" w:name="_Toc346701623"/>
      <w:r>
        <w:t>关闭拦截工具</w:t>
      </w:r>
      <w:bookmarkEnd w:id="15"/>
      <w:bookmarkEnd w:id="16"/>
      <w:bookmarkEnd w:id="17"/>
      <w:bookmarkEnd w:id="18"/>
      <w:bookmarkEnd w:id="19"/>
    </w:p>
    <w:p>
      <w:pPr>
        <w:ind w:firstLine="420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69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9"/>
        <w:ind w:firstLine="480" w:firstLineChars="200"/>
        <w:jc w:val="center"/>
      </w:pPr>
    </w:p>
    <w:p>
      <w:pPr>
        <w:pStyle w:val="69"/>
        <w:ind w:firstLine="480" w:firstLineChars="200"/>
        <w:jc w:val="center"/>
      </w:pPr>
    </w:p>
    <w:bookmarkEnd w:id="4"/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0" w:name="_Toc4860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账号注册</w:t>
      </w:r>
      <w:bookmarkEnd w:id="20"/>
    </w:p>
    <w:p>
      <w:pPr>
        <w:ind w:left="0" w:leftChars="0" w:firstLine="0" w:firstLineChars="0"/>
      </w:pPr>
    </w:p>
    <w:p>
      <w:pPr>
        <w:widowControl w:val="0"/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</w:p>
    <w:p>
      <w:pPr>
        <w:pStyle w:val="37"/>
        <w:keepNext w:val="0"/>
        <w:keepLines w:val="0"/>
        <w:widowControl/>
        <w:suppressLineNumbers w:val="0"/>
      </w:pPr>
      <w:r>
        <w:rPr>
          <w:rFonts w:hint="eastAsia" w:ascii="宋体" w:hAnsi="宋体" w:eastAsia="宋体" w:cs="宋体"/>
          <w:sz w:val="28"/>
          <w:szCs w:val="28"/>
        </w:rPr>
        <w:t>第二步：注册入口如图：</w:t>
      </w:r>
    </w:p>
    <w:p>
      <w:pPr>
        <w:pStyle w:val="37"/>
        <w:keepNext w:val="0"/>
        <w:keepLines w:val="0"/>
        <w:widowControl/>
        <w:suppressLineNumbers w:val="0"/>
        <w:ind w:left="0" w:leftChars="0" w:firstLine="0" w:firstLineChars="0"/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72455" cy="3003550"/>
            <wp:effectExtent l="0" t="0" r="4445" b="635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widowControl/>
        <w:suppressLineNumbers w:val="0"/>
      </w:pPr>
      <w:r>
        <w:rPr>
          <w:rFonts w:hint="eastAsia" w:ascii="宋体" w:hAnsi="宋体" w:eastAsia="宋体" w:cs="宋体"/>
          <w:sz w:val="28"/>
          <w:szCs w:val="28"/>
        </w:rPr>
        <w:t>第三步：点击专家平台之后，点击【免费注册】按钮。</w:t>
      </w:r>
    </w:p>
    <w:p>
      <w:pPr>
        <w:pStyle w:val="37"/>
        <w:keepNext w:val="0"/>
        <w:keepLines w:val="0"/>
        <w:widowControl/>
        <w:suppressLineNumbers w:val="0"/>
        <w:ind w:left="0" w:leftChars="0" w:firstLine="0" w:firstLineChars="0"/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429885" cy="3122295"/>
            <wp:effectExtent l="0" t="0" r="5715" b="1905"/>
            <wp:docPr id="1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widowControl/>
        <w:suppressLineNumbers w:val="0"/>
      </w:pPr>
      <w:r>
        <w:rPr>
          <w:rFonts w:hint="eastAsia" w:ascii="宋体" w:hAnsi="宋体" w:eastAsia="宋体" w:cs="宋体"/>
          <w:sz w:val="28"/>
          <w:szCs w:val="28"/>
        </w:rPr>
        <w:t>第四步：输入相关信息，点击【立即注册】即可。</w:t>
      </w:r>
    </w:p>
    <w:p>
      <w:pPr>
        <w:pStyle w:val="37"/>
        <w:keepNext w:val="0"/>
        <w:keepLines w:val="0"/>
        <w:widowControl/>
        <w:suppressLineNumbers w:val="0"/>
        <w:ind w:left="0" w:leftChars="0" w:firstLine="0" w:firstLineChars="0"/>
      </w:pPr>
      <w:r>
        <w:drawing>
          <wp:inline distT="0" distB="0" distL="114300" distR="114300">
            <wp:extent cx="5275580" cy="2978785"/>
            <wp:effectExtent l="0" t="0" r="127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widowControl/>
        <w:suppressLineNumbers w:val="0"/>
      </w:pPr>
      <w:r>
        <w:rPr>
          <w:rFonts w:hint="eastAsia" w:ascii="宋体" w:hAnsi="宋体" w:eastAsia="宋体" w:cs="宋体"/>
          <w:sz w:val="28"/>
          <w:szCs w:val="28"/>
        </w:rPr>
        <w:t>第五步：进入系统之后点击【专家信息维护】按钮进行对信息维护。</w:t>
      </w:r>
    </w:p>
    <w:p>
      <w:pPr>
        <w:pStyle w:val="37"/>
        <w:keepNext w:val="0"/>
        <w:keepLines w:val="0"/>
        <w:widowControl/>
        <w:suppressLineNumbers w:val="0"/>
        <w:ind w:left="0" w:leftChars="0" w:firstLine="0" w:firstLineChars="0"/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543550" cy="2466340"/>
            <wp:effectExtent l="0" t="0" r="6350" b="1016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widowControl/>
        <w:suppressLineNumbers w:val="0"/>
      </w:pPr>
    </w:p>
    <w:p>
      <w:pPr>
        <w:pStyle w:val="37"/>
        <w:keepNext w:val="0"/>
        <w:keepLines w:val="0"/>
        <w:widowControl/>
        <w:suppressLineNumbers w:val="0"/>
      </w:pPr>
      <w:r>
        <w:rPr>
          <w:rFonts w:hint="eastAsia" w:ascii="宋体" w:hAnsi="宋体" w:eastAsia="宋体" w:cs="宋体"/>
          <w:sz w:val="28"/>
          <w:szCs w:val="28"/>
        </w:rPr>
        <w:t>第六步：点击【修改信息】按钮，对实际信息进行维护。</w:t>
      </w:r>
    </w:p>
    <w:p>
      <w:pPr>
        <w:pStyle w:val="37"/>
        <w:keepNext w:val="0"/>
        <w:keepLines w:val="0"/>
        <w:widowControl/>
        <w:suppressLineNumbers w:val="0"/>
        <w:ind w:left="0" w:leftChars="0" w:firstLine="0" w:firstLineChars="0"/>
      </w:pPr>
      <w:r>
        <w:drawing>
          <wp:inline distT="0" distB="0" distL="114300" distR="114300">
            <wp:extent cx="5274310" cy="2493010"/>
            <wp:effectExtent l="0" t="0" r="2540" b="254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widowControl/>
        <w:suppressLineNumbers w:val="0"/>
      </w:pPr>
    </w:p>
    <w:p>
      <w:pPr>
        <w:pStyle w:val="37"/>
        <w:keepNext w:val="0"/>
        <w:keepLines w:val="0"/>
        <w:widowControl/>
        <w:suppressLineNumbers w:val="0"/>
      </w:pPr>
      <w:r>
        <w:rPr>
          <w:rFonts w:hint="eastAsia" w:ascii="宋体" w:hAnsi="宋体" w:eastAsia="宋体" w:cs="宋体"/>
          <w:sz w:val="28"/>
          <w:szCs w:val="28"/>
        </w:rPr>
        <w:t>第七步：电子件维护，需要上传相关电子件。点击【电子件管理】按钮。</w:t>
      </w:r>
    </w:p>
    <w:p>
      <w:pPr>
        <w:pStyle w:val="37"/>
        <w:keepNext w:val="0"/>
        <w:keepLines w:val="0"/>
        <w:widowControl/>
        <w:suppressLineNumbers w:val="0"/>
        <w:ind w:left="0" w:leftChars="0" w:firstLine="0" w:firstLineChars="0"/>
      </w:pPr>
      <w:r>
        <w:drawing>
          <wp:inline distT="0" distB="0" distL="114300" distR="114300">
            <wp:extent cx="5268595" cy="2490470"/>
            <wp:effectExtent l="0" t="0" r="8255" b="508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widowControl/>
        <w:suppressLineNumbers w:val="0"/>
      </w:pPr>
    </w:p>
    <w:p>
      <w:pPr>
        <w:pStyle w:val="37"/>
        <w:keepNext w:val="0"/>
        <w:keepLines w:val="0"/>
        <w:widowControl/>
        <w:suppressLineNumbers w:val="0"/>
      </w:pPr>
      <w:r>
        <w:rPr>
          <w:rFonts w:hint="eastAsia" w:ascii="宋体" w:hAnsi="宋体" w:eastAsia="宋体" w:cs="宋体"/>
          <w:sz w:val="28"/>
          <w:szCs w:val="28"/>
        </w:rPr>
        <w:t>第八步：再次点击【电子件管理】按钮进行维护信息。</w:t>
      </w:r>
    </w:p>
    <w:p>
      <w:pPr>
        <w:pStyle w:val="37"/>
        <w:keepNext w:val="0"/>
        <w:keepLines w:val="0"/>
        <w:widowControl/>
        <w:suppressLineNumbers w:val="0"/>
        <w:ind w:left="0" w:leftChars="0" w:firstLine="0" w:firstLineChars="0"/>
      </w:pPr>
      <w:r>
        <w:drawing>
          <wp:inline distT="0" distB="0" distL="114300" distR="114300">
            <wp:extent cx="5268595" cy="2343785"/>
            <wp:effectExtent l="0" t="0" r="8255" b="1841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widowControl/>
        <w:suppressLineNumbers w:val="0"/>
      </w:pPr>
    </w:p>
    <w:p>
      <w:pPr>
        <w:pStyle w:val="37"/>
        <w:keepNext w:val="0"/>
        <w:keepLines w:val="0"/>
        <w:widowControl/>
        <w:suppressLineNumbers w:val="0"/>
      </w:pPr>
      <w:r>
        <w:rPr>
          <w:rFonts w:hint="eastAsia" w:ascii="宋体" w:hAnsi="宋体" w:eastAsia="宋体" w:cs="宋体"/>
          <w:sz w:val="28"/>
          <w:szCs w:val="28"/>
        </w:rPr>
        <w:t>第九步：点击【选择文件】按钮进行选择文件上传。</w:t>
      </w:r>
    </w:p>
    <w:p>
      <w:pPr>
        <w:pStyle w:val="37"/>
        <w:keepNext w:val="0"/>
        <w:keepLines w:val="0"/>
        <w:widowControl/>
        <w:suppressLineNumbers w:val="0"/>
        <w:ind w:left="0" w:leftChars="0" w:firstLine="0" w:firstLineChars="0"/>
      </w:pPr>
      <w:r>
        <w:drawing>
          <wp:inline distT="0" distB="0" distL="114300" distR="114300">
            <wp:extent cx="5273040" cy="2458720"/>
            <wp:effectExtent l="0" t="0" r="3810" b="1778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widowControl/>
        <w:suppressLineNumbers w:val="0"/>
      </w:pPr>
    </w:p>
    <w:p>
      <w:pPr>
        <w:pStyle w:val="37"/>
        <w:keepNext w:val="0"/>
        <w:keepLines w:val="0"/>
        <w:widowControl/>
        <w:suppressLineNumbers w:val="0"/>
      </w:pPr>
      <w:r>
        <w:rPr>
          <w:rFonts w:hint="eastAsia" w:ascii="宋体" w:hAnsi="宋体" w:eastAsia="宋体" w:cs="宋体"/>
          <w:sz w:val="28"/>
          <w:szCs w:val="28"/>
        </w:rPr>
        <w:t>第十步：选择文件之后点击【打开】按钮，选择需要上传的附件</w:t>
      </w:r>
    </w:p>
    <w:p>
      <w:pPr>
        <w:pStyle w:val="37"/>
        <w:keepNext w:val="0"/>
        <w:keepLines w:val="0"/>
        <w:widowControl/>
        <w:suppressLineNumbers w:val="0"/>
        <w:ind w:left="0" w:leftChars="0" w:firstLine="0" w:firstLineChars="0"/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436235" cy="2620010"/>
            <wp:effectExtent l="0" t="0" r="12065" b="8890"/>
            <wp:docPr id="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6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widowControl/>
        <w:suppressLineNumbers w:val="0"/>
      </w:pPr>
    </w:p>
    <w:p>
      <w:pPr>
        <w:pStyle w:val="37"/>
        <w:keepNext w:val="0"/>
        <w:keepLines w:val="0"/>
        <w:widowControl/>
        <w:suppressLineNumbers w:val="0"/>
      </w:pPr>
      <w:r>
        <w:rPr>
          <w:rFonts w:hint="eastAsia" w:ascii="宋体" w:hAnsi="宋体" w:eastAsia="宋体" w:cs="宋体"/>
          <w:sz w:val="28"/>
          <w:szCs w:val="28"/>
        </w:rPr>
        <w:t>第十一步：若需要删除的话，就勾选附件点击上方【作废】按钮。</w:t>
      </w:r>
    </w:p>
    <w:p>
      <w:pPr>
        <w:pStyle w:val="37"/>
        <w:keepNext w:val="0"/>
        <w:keepLines w:val="0"/>
        <w:widowControl/>
        <w:suppressLineNumbers w:val="0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414645" cy="2792730"/>
            <wp:effectExtent l="0" t="0" r="8255" b="1270"/>
            <wp:docPr id="1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2792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widowControl/>
        <w:suppressLineNumbers w:val="0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37"/>
        <w:keepNext w:val="0"/>
        <w:keepLines w:val="0"/>
        <w:widowControl/>
        <w:suppressLineNumbers w:val="0"/>
        <w:rPr>
          <w:rFonts w:hint="eastAsia" w:eastAsia="宋体"/>
          <w:color w:val="FF0000"/>
          <w:lang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第十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步：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添加评标回避单位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。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重要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）</w:t>
      </w:r>
    </w:p>
    <w:p>
      <w:pPr>
        <w:pStyle w:val="37"/>
        <w:keepNext w:val="0"/>
        <w:keepLines w:val="0"/>
        <w:widowControl/>
        <w:suppressLineNumbers w:val="0"/>
        <w:ind w:left="0" w:leftChars="0" w:firstLine="0" w:firstLineChars="0"/>
      </w:pPr>
      <w:r>
        <w:drawing>
          <wp:inline distT="0" distB="0" distL="114300" distR="114300">
            <wp:extent cx="5271770" cy="2501900"/>
            <wp:effectExtent l="0" t="0" r="5080" b="1270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widowControl/>
        <w:suppressLineNumbers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若存在添加了错误回避单位，专家可自行删除，如图，点击后方‘X’按钮，即可删除。</w:t>
      </w:r>
    </w:p>
    <w:p>
      <w:pPr>
        <w:pStyle w:val="37"/>
        <w:keepNext w:val="0"/>
        <w:keepLines w:val="0"/>
        <w:widowControl/>
        <w:suppressLineNumbers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注：回避单位中的专家工作单位不可删除</w:t>
      </w:r>
    </w:p>
    <w:p>
      <w:pPr>
        <w:pStyle w:val="37"/>
        <w:keepNext w:val="0"/>
        <w:keepLines w:val="0"/>
        <w:widowControl/>
        <w:suppressLineNumbers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148205"/>
            <wp:effectExtent l="0" t="0" r="3810" b="10795"/>
            <wp:docPr id="5" name="图片 5" descr="e0aa2eac88c956f0d12a30191648a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0aa2eac88c956f0d12a30191648a8c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widowControl/>
        <w:suppressLineNumbers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339975"/>
            <wp:effectExtent l="0" t="0" r="10160" b="3175"/>
            <wp:docPr id="7" name="图片 7" descr="73fb31736d2334558be03c8f5510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3fb31736d2334558be03c8f5510c6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widowControl/>
        <w:suppressLineNumbers w:val="0"/>
      </w:pPr>
      <w:r>
        <w:rPr>
          <w:rFonts w:hint="eastAsia" w:ascii="宋体" w:hAnsi="宋体" w:eastAsia="宋体" w:cs="宋体"/>
          <w:sz w:val="28"/>
          <w:szCs w:val="28"/>
        </w:rPr>
        <w:t>第十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宋体"/>
          <w:sz w:val="28"/>
          <w:szCs w:val="28"/>
        </w:rPr>
        <w:t>步：所有信息都完成后点击【下一步】按钮。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8400"/>
          <w:tab w:val="left" w:pos="9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9230" cy="2223135"/>
            <wp:effectExtent l="0" t="0" r="7620" b="5715"/>
            <wp:docPr id="9" name="图片 9" descr="P{32WCB0Z$%B54M4P$5ZS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{32WCB0Z$%B54M4P$5ZSC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widowControl/>
        <w:suppressLineNumbers w:val="0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第十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 w:cs="宋体"/>
          <w:sz w:val="28"/>
          <w:szCs w:val="28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再点击</w:t>
      </w:r>
      <w:r>
        <w:rPr>
          <w:rFonts w:hint="eastAsia" w:ascii="宋体" w:hAnsi="宋体" w:eastAsia="宋体" w:cs="宋体"/>
          <w:sz w:val="28"/>
          <w:szCs w:val="28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送</w:t>
      </w:r>
      <w:r>
        <w:rPr>
          <w:rFonts w:hint="eastAsia" w:ascii="宋体" w:hAnsi="宋体" w:eastAsia="宋体" w:cs="宋体"/>
          <w:sz w:val="28"/>
          <w:szCs w:val="28"/>
        </w:rPr>
        <w:t>下一步】按钮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提交审核。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8400"/>
          <w:tab w:val="left" w:pos="9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8400"/>
          <w:tab w:val="left" w:pos="9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outlineLvl w:val="9"/>
      </w:pPr>
      <w:r>
        <w:drawing>
          <wp:inline distT="0" distB="0" distL="114300" distR="114300">
            <wp:extent cx="5277485" cy="2317115"/>
            <wp:effectExtent l="0" t="0" r="18415" b="698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8400"/>
          <w:tab w:val="left" w:pos="9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outlineLvl w:val="9"/>
      </w:pP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8400"/>
          <w:tab w:val="left" w:pos="9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outlineLvl w:val="9"/>
      </w:pPr>
      <w:r>
        <w:rPr>
          <w:rFonts w:hint="eastAsia" w:ascii="宋体" w:hAnsi="宋体" w:eastAsia="宋体" w:cs="宋体"/>
          <w:sz w:val="28"/>
          <w:szCs w:val="28"/>
        </w:rPr>
        <w:t>第十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 w:cs="宋体"/>
          <w:sz w:val="28"/>
          <w:szCs w:val="28"/>
        </w:rPr>
        <w:t>步：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输入意见，点击</w:t>
      </w:r>
      <w:r>
        <w:rPr>
          <w:rFonts w:hint="eastAsia" w:ascii="宋体" w:hAnsi="宋体" w:eastAsia="宋体" w:cs="宋体"/>
          <w:sz w:val="28"/>
          <w:szCs w:val="28"/>
        </w:rPr>
        <w:t>【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确认提交</w:t>
      </w:r>
      <w:r>
        <w:rPr>
          <w:rFonts w:hint="eastAsia" w:ascii="宋体" w:hAnsi="宋体" w:eastAsia="宋体" w:cs="宋体"/>
          <w:sz w:val="28"/>
          <w:szCs w:val="28"/>
        </w:rPr>
        <w:t>】按钮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提交审核。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8400"/>
          <w:tab w:val="left" w:pos="9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outlineLvl w:val="9"/>
        <w:rPr>
          <w:rFonts w:hint="eastAsia"/>
        </w:rPr>
      </w:pPr>
      <w:r>
        <w:drawing>
          <wp:inline distT="0" distB="0" distL="114300" distR="114300">
            <wp:extent cx="5267325" cy="2186305"/>
            <wp:effectExtent l="0" t="0" r="9525" b="444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楷体" w:hAnsi="楷体" w:eastAsia="楷体" w:cs="楷体"/>
          <w:b/>
          <w:bCs/>
          <w:color w:val="000000"/>
          <w:sz w:val="32"/>
          <w:szCs w:val="32"/>
        </w:rPr>
      </w:pPr>
      <w:bookmarkStart w:id="21" w:name="_Toc27201"/>
      <w:r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  <w:lang w:val="en-US" w:eastAsia="zh-CN"/>
        </w:rPr>
        <w:t>维护评标专业信息</w:t>
      </w:r>
      <w:bookmarkEnd w:id="21"/>
    </w:p>
    <w:p>
      <w:pPr>
        <w:pStyle w:val="3"/>
        <w:bidi w:val="0"/>
        <w:rPr>
          <w:rFonts w:hint="eastAsia"/>
        </w:rPr>
      </w:pPr>
      <w:bookmarkStart w:id="22" w:name="_Toc30053"/>
      <w:r>
        <w:rPr>
          <w:rFonts w:hint="eastAsia"/>
        </w:rPr>
        <w:t>专家行业与专业</w:t>
      </w:r>
      <w:r>
        <w:rPr>
          <w:rFonts w:hint="eastAsia"/>
          <w:lang w:eastAsia="zh-CN"/>
        </w:rPr>
        <w:t>设置情况</w:t>
      </w:r>
      <w:bookmarkEnd w:id="22"/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8400"/>
          <w:tab w:val="left" w:pos="9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198" w:right="-82" w:rightChars="-39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1.填报所属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行业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。为便于专家入库审核，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专家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平台设置了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主行业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副行业。主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行业、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副行业包括：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建筑业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水利、环境和公共设施管理业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交通运输、仓储和邮政业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其他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”，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共4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类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由专家根据本人主评专业所属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行业选择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个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主行业，根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据本人辅评专业所涉及的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行业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对应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选择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1个或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多个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副行业。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例如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：某专家主评专业属于水利方向，则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主行业选择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水利、环境和公共设施管理业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”，若有辅评专业且辅评专业涉及“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建筑业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”、“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交通运输、仓储和邮政业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”或“其他”类的，则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副行业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可以多选；若没有辅评专业或辅评专业不涉及其他行业的副行业可不选。其中，首次申请入库的专家可按主评专业选择主行业，涉及其他行业的辅评专业可暂不填报，等主评专业审核通过后可以参与正常抽取评标后，再通过增加辅评专业的方式填报，以节省审核等待时间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8400"/>
          <w:tab w:val="left" w:pos="9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5580" cy="1706880"/>
            <wp:effectExtent l="0" t="0" r="1270" b="762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8400"/>
          <w:tab w:val="left" w:pos="9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主行业截图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8400"/>
          <w:tab w:val="left" w:pos="9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5271135" cy="1698625"/>
            <wp:effectExtent l="0" t="0" r="5715" b="1587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8400"/>
          <w:tab w:val="left" w:pos="9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副行业截图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8400"/>
          <w:tab w:val="left" w:pos="9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5" w:leftChars="7" w:right="-82" w:rightChars="-39" w:firstLine="400" w:firstLineChars="125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2.填报评标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专业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。评标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专业分为主评专业和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辅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评专业。其中，主评专业只能选择1个专业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，即职称证或注册资格所确定的专业，须与所属主行业一致；辅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评专业最多可以选择14个专业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，辅评专业可以通过学历证书、工作经历、业绩成果等确定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keepNext w:val="0"/>
        <w:keepLines w:val="0"/>
        <w:pageBreakBefore w:val="0"/>
        <w:tabs>
          <w:tab w:val="left" w:pos="8400"/>
          <w:tab w:val="left" w:pos="9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5" w:leftChars="7" w:right="-82" w:rightChars="-39" w:firstLine="400" w:firstLineChars="125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主评专业与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辅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评专业不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能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重复。</w:t>
      </w:r>
    </w:p>
    <w:p>
      <w:pPr>
        <w:keepNext w:val="0"/>
        <w:keepLines w:val="0"/>
        <w:pageBreakBefore w:val="0"/>
        <w:tabs>
          <w:tab w:val="left" w:pos="8400"/>
          <w:tab w:val="left" w:pos="9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outlineLvl w:val="9"/>
      </w:pPr>
      <w:r>
        <w:drawing>
          <wp:inline distT="0" distB="0" distL="114300" distR="114300">
            <wp:extent cx="5277485" cy="467360"/>
            <wp:effectExtent l="0" t="0" r="18415" b="889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tabs>
          <w:tab w:val="left" w:pos="8400"/>
          <w:tab w:val="left" w:pos="9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主评专业与副评专业截图</w:t>
      </w:r>
    </w:p>
    <w:p>
      <w:pPr>
        <w:keepNext w:val="0"/>
        <w:keepLines w:val="0"/>
        <w:pageBreakBefore w:val="0"/>
        <w:tabs>
          <w:tab w:val="left" w:pos="8400"/>
          <w:tab w:val="left" w:pos="9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</w:pPr>
      <w:r>
        <w:drawing>
          <wp:inline distT="0" distB="0" distL="114300" distR="114300">
            <wp:extent cx="5276850" cy="2306320"/>
            <wp:effectExtent l="0" t="0" r="0" b="177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tabs>
          <w:tab w:val="left" w:pos="8400"/>
          <w:tab w:val="left" w:pos="9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副评专业截图</w:t>
      </w:r>
    </w:p>
    <w:p>
      <w:pPr>
        <w:pStyle w:val="3"/>
        <w:bidi w:val="0"/>
        <w:rPr>
          <w:rFonts w:hint="eastAsia"/>
        </w:rPr>
      </w:pPr>
      <w:bookmarkStart w:id="23" w:name="_Toc4178"/>
      <w:r>
        <w:rPr>
          <w:rFonts w:hint="eastAsia"/>
        </w:rPr>
        <w:t>专家</w:t>
      </w:r>
      <w:r>
        <w:rPr>
          <w:rFonts w:hint="eastAsia"/>
          <w:lang w:eastAsia="zh-CN"/>
        </w:rPr>
        <w:t>入库</w:t>
      </w:r>
      <w:r>
        <w:rPr>
          <w:rFonts w:hint="eastAsia"/>
        </w:rPr>
        <w:t>的审核</w:t>
      </w:r>
      <w:bookmarkEnd w:id="23"/>
    </w:p>
    <w:p>
      <w:pPr>
        <w:keepNext w:val="0"/>
        <w:keepLines w:val="0"/>
        <w:pageBreakBefore w:val="0"/>
        <w:tabs>
          <w:tab w:val="left" w:pos="8400"/>
          <w:tab w:val="left" w:pos="9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5" w:leftChars="7" w:right="-82" w:rightChars="-39" w:firstLine="400" w:firstLineChars="125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专家入库按所填报主行业、副行业，由相应行业主管部门审核。即：</w:t>
      </w:r>
    </w:p>
    <w:p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0" w:lineRule="exact"/>
        <w:ind w:left="15" w:leftChars="7" w:right="-82" w:rightChars="-39" w:firstLine="400" w:firstLineChars="125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建筑业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--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省住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建设厅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负责，联系电话人及联系人：</w:t>
      </w:r>
      <w:r>
        <w:rPr>
          <w:rFonts w:ascii="仿宋_GB2312" w:hAnsi="微软雅黑" w:eastAsia="仿宋_GB2312" w:cs="仿宋_GB2312"/>
          <w:color w:val="000000"/>
          <w:kern w:val="2"/>
          <w:sz w:val="32"/>
          <w:szCs w:val="32"/>
          <w:bdr w:val="none" w:color="auto" w:sz="0" w:space="0"/>
          <w:shd w:val="clear" w:fill="FFFFFF"/>
          <w:lang w:val="en-US" w:eastAsia="zh-CN" w:bidi="ar"/>
        </w:rPr>
        <w:t>0451-53630675，建管处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0" w:lineRule="exact"/>
        <w:ind w:left="15" w:leftChars="7" w:right="-82" w:rightChars="-39" w:firstLine="400" w:firstLineChars="125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交通运输、仓储和邮政业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--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交通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运输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厅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负责，联系电话人及联系人：</w:t>
      </w:r>
      <w:r>
        <w:rPr>
          <w:rFonts w:ascii="仿宋_GB2312" w:hAnsi="微软雅黑" w:eastAsia="仿宋_GB2312" w:cs="仿宋_GB2312"/>
          <w:color w:val="000000"/>
          <w:kern w:val="2"/>
          <w:sz w:val="32"/>
          <w:szCs w:val="32"/>
          <w:bdr w:val="none" w:color="auto" w:sz="0" w:space="0"/>
          <w:shd w:val="clear" w:fill="FFFFFF"/>
          <w:lang w:val="en-US" w:eastAsia="zh-CN" w:bidi="ar"/>
        </w:rPr>
        <w:t>0451-82655639，建管处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0" w:lineRule="exact"/>
        <w:ind w:left="15" w:leftChars="7" w:right="-82" w:rightChars="-39" w:firstLine="400" w:firstLineChars="125"/>
        <w:jc w:val="left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水利、环境和公共设施管理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”和“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其他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--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由省发改委委托省公共资源交易中心负责，联系电话人及联系人：</w:t>
      </w:r>
      <w:r>
        <w:rPr>
          <w:rFonts w:ascii="仿宋_GB2312" w:hAnsi="微软雅黑" w:eastAsia="仿宋_GB2312" w:cs="仿宋_GB2312"/>
          <w:color w:val="000000"/>
          <w:kern w:val="2"/>
          <w:sz w:val="32"/>
          <w:szCs w:val="32"/>
          <w:bdr w:val="none" w:color="auto" w:sz="0" w:space="0"/>
          <w:shd w:val="clear" w:fill="FFFFFF"/>
          <w:lang w:val="en-US" w:eastAsia="zh-CN" w:bidi="ar"/>
        </w:rPr>
        <w:t>0451-87220796，信息处</w:t>
      </w:r>
      <w:r>
        <w:rPr>
          <w:rFonts w:hint="eastAsia" w:ascii="仿宋_GB2312" w:hAnsi="微软雅黑" w:eastAsia="仿宋_GB2312" w:cs="仿宋_GB2312"/>
          <w:color w:val="000000"/>
          <w:kern w:val="2"/>
          <w:sz w:val="32"/>
          <w:szCs w:val="32"/>
          <w:bdr w:val="none" w:color="auto" w:sz="0" w:space="0"/>
          <w:shd w:val="clear" w:fill="FFFFFF"/>
          <w:lang w:val="en-US" w:eastAsia="zh-CN" w:bidi="ar"/>
        </w:rPr>
        <w:t>。</w:t>
      </w:r>
      <w:bookmarkStart w:id="25" w:name="_GoBack"/>
      <w:bookmarkEnd w:id="25"/>
    </w:p>
    <w:p>
      <w:pPr>
        <w:keepNext w:val="0"/>
        <w:keepLines w:val="0"/>
        <w:pageBreakBefore w:val="0"/>
        <w:tabs>
          <w:tab w:val="left" w:pos="8400"/>
          <w:tab w:val="left" w:pos="9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-82" w:rightChars="-39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主评专业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审核通过即可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确认入库可参与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抽取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评标；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新增或填报辅评专业涉及副行业的，由系统按上述审核职责分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别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推送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到相关部门审核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，副行业和辅评专业审核不分先后，行业主管部门审核通过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1个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辅评专业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，即该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辅评专业具备抽取资格；主行业和主评专业已审核通过后的专家新增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或填报副行业和辅评专业的，副行业和辅评专业的审核期间不影响主评专业抽取。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24" w:name="_Toc31981"/>
      <w:r>
        <w:rPr>
          <w:rFonts w:hint="eastAsia"/>
          <w:lang w:val="en-US" w:eastAsia="zh-CN"/>
        </w:rPr>
        <w:t>专家的抽取</w:t>
      </w:r>
      <w:bookmarkEnd w:id="24"/>
    </w:p>
    <w:p>
      <w:pPr>
        <w:keepNext w:val="0"/>
        <w:keepLines w:val="0"/>
        <w:pageBreakBefore w:val="0"/>
        <w:tabs>
          <w:tab w:val="left" w:pos="8400"/>
          <w:tab w:val="left" w:pos="9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5" w:leftChars="7" w:right="-82" w:rightChars="-39" w:firstLine="400" w:firstLineChars="125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专家抽取原则：原则上评标项目的评审委员会专家应按专家主评专业抽取；若主评专业专家不够可按辅评专业抽取。</w:t>
      </w:r>
    </w:p>
    <w:p>
      <w:pPr>
        <w:pStyle w:val="37"/>
        <w:keepNext w:val="0"/>
        <w:keepLines w:val="0"/>
        <w:widowControl/>
        <w:suppressLineNumbers w:val="0"/>
        <w:spacing w:after="240" w:afterAutospacing="0"/>
        <w:ind w:left="0" w:leftChars="0" w:firstLine="0" w:firstLineChars="0"/>
      </w:pPr>
      <w:r>
        <w:rPr>
          <w:rFonts w:hint="eastAsia" w:ascii="宋体" w:hAnsi="宋体" w:eastAsia="宋体" w:cs="宋体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sz w:val="28"/>
          <w:szCs w:val="28"/>
        </w:rPr>
        <w:br w:type="textWrapping"/>
      </w:r>
    </w:p>
    <w:p>
      <w:pPr>
        <w:pStyle w:val="37"/>
        <w:keepNext w:val="0"/>
        <w:keepLines w:val="0"/>
        <w:widowControl/>
        <w:suppressLineNumbers w:val="0"/>
      </w:pPr>
    </w:p>
    <w:p>
      <w:pPr>
        <w:pStyle w:val="37"/>
        <w:keepNext w:val="0"/>
        <w:keepLines w:val="0"/>
        <w:widowControl/>
        <w:suppressLineNumbers w:val="0"/>
      </w:pPr>
    </w:p>
    <w:p>
      <w:pPr>
        <w:pStyle w:val="37"/>
        <w:keepNext w:val="0"/>
        <w:keepLines w:val="0"/>
        <w:widowControl/>
        <w:suppressLineNumbers w:val="0"/>
      </w:pPr>
    </w:p>
    <w:p>
      <w:pPr>
        <w:widowControl w:val="0"/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               </w:t>
    </w:r>
    <w:r>
      <w:fldChar w:fldCharType="begin"/>
    </w:r>
    <w:r>
      <w:instrText xml:space="preserve"> PAGE </w:instrText>
    </w:r>
    <w:r>
      <w:fldChar w:fldCharType="separate"/>
    </w:r>
    <w:r>
      <w:t>17</w:t>
    </w:r>
    <w:r>
      <w:fldChar w:fldCharType="end"/>
    </w:r>
    <w:r>
      <w:rPr>
        <w:lang w:val="zh-CN"/>
      </w:rPr>
      <w:t>/</w:t>
    </w:r>
    <w:r>
      <w:rPr>
        <w:rFonts w:hint="eastAsia"/>
        <w:lang w:val="en-US" w:eastAsia="zh-CN"/>
      </w:rPr>
      <w:t>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  <w:p>
    <w:pPr>
      <w:ind w:firstLine="42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hint="default" w:eastAsia="宋体"/>
        <w:lang w:val="en-US" w:eastAsia="zh-CN"/>
      </w:rPr>
    </w:pPr>
    <w:r>
      <w:rPr>
        <w:rFonts w:hint="eastAsia" w:ascii="宋体" w:hAnsi="宋体"/>
        <w:lang w:val="en-US" w:eastAsia="zh-CN"/>
      </w:rPr>
      <w:drawing>
        <wp:inline distT="0" distB="0" distL="114300" distR="114300">
          <wp:extent cx="883285" cy="201930"/>
          <wp:effectExtent l="0" t="0" r="5715" b="1270"/>
          <wp:docPr id="145" name="图片 145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" name="图片 145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专家注册</w:t>
    </w:r>
    <w:r>
      <w:rPr>
        <w:rFonts w:hint="eastAsia" w:ascii="Cambria" w:hAnsi="Cambria"/>
      </w:rPr>
      <w:t xml:space="preserve">操作手册      </w:t>
    </w:r>
    <w:r>
      <w:rPr>
        <w:rFonts w:hint="eastAsia" w:ascii="Cambria" w:hAnsi="Cambria"/>
        <w:lang w:val="en-US" w:eastAsia="zh-CN"/>
      </w:rPr>
      <w:t xml:space="preserve">                                              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  <w:p>
    <w:pPr>
      <w:ind w:firstLine="42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bordersDoNotSurroundHeader w:val="0"/>
  <w:bordersDoNotSurroundFooter w:val="0"/>
  <w:documentProtection w:enforcement="0"/>
  <w:defaultTabStop w:val="5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688"/>
    <w:rsid w:val="000156D1"/>
    <w:rsid w:val="00096A83"/>
    <w:rsid w:val="000B40C2"/>
    <w:rsid w:val="001000DF"/>
    <w:rsid w:val="00145037"/>
    <w:rsid w:val="00147E93"/>
    <w:rsid w:val="00185D40"/>
    <w:rsid w:val="001C5A93"/>
    <w:rsid w:val="001F6623"/>
    <w:rsid w:val="0020501C"/>
    <w:rsid w:val="00226B1C"/>
    <w:rsid w:val="00232281"/>
    <w:rsid w:val="0024515C"/>
    <w:rsid w:val="00247032"/>
    <w:rsid w:val="00280F22"/>
    <w:rsid w:val="002B0FB5"/>
    <w:rsid w:val="002B7A4A"/>
    <w:rsid w:val="002E5D00"/>
    <w:rsid w:val="002F2448"/>
    <w:rsid w:val="00321617"/>
    <w:rsid w:val="00336495"/>
    <w:rsid w:val="00393499"/>
    <w:rsid w:val="003948A0"/>
    <w:rsid w:val="003A6587"/>
    <w:rsid w:val="00453B44"/>
    <w:rsid w:val="004752DC"/>
    <w:rsid w:val="004B619E"/>
    <w:rsid w:val="004C2DAA"/>
    <w:rsid w:val="004E2260"/>
    <w:rsid w:val="004F479E"/>
    <w:rsid w:val="00500F60"/>
    <w:rsid w:val="00521983"/>
    <w:rsid w:val="005270F3"/>
    <w:rsid w:val="00537729"/>
    <w:rsid w:val="0054218A"/>
    <w:rsid w:val="00546F00"/>
    <w:rsid w:val="00562BF9"/>
    <w:rsid w:val="00591824"/>
    <w:rsid w:val="005A0688"/>
    <w:rsid w:val="005B519D"/>
    <w:rsid w:val="005D1AA2"/>
    <w:rsid w:val="005D3F4E"/>
    <w:rsid w:val="00601C58"/>
    <w:rsid w:val="0061689E"/>
    <w:rsid w:val="00654E61"/>
    <w:rsid w:val="00717038"/>
    <w:rsid w:val="00732CCC"/>
    <w:rsid w:val="00736EC1"/>
    <w:rsid w:val="0073732B"/>
    <w:rsid w:val="00761A21"/>
    <w:rsid w:val="00783279"/>
    <w:rsid w:val="007A4A86"/>
    <w:rsid w:val="007B11DD"/>
    <w:rsid w:val="007C5027"/>
    <w:rsid w:val="007C5497"/>
    <w:rsid w:val="007C61BD"/>
    <w:rsid w:val="007D08F9"/>
    <w:rsid w:val="007D4746"/>
    <w:rsid w:val="007E656A"/>
    <w:rsid w:val="008030DC"/>
    <w:rsid w:val="00851751"/>
    <w:rsid w:val="0085355E"/>
    <w:rsid w:val="00866D53"/>
    <w:rsid w:val="008F04C4"/>
    <w:rsid w:val="0090560A"/>
    <w:rsid w:val="0095302C"/>
    <w:rsid w:val="009B28ED"/>
    <w:rsid w:val="009D7B93"/>
    <w:rsid w:val="00A003B1"/>
    <w:rsid w:val="00A12473"/>
    <w:rsid w:val="00A83CCA"/>
    <w:rsid w:val="00AD4653"/>
    <w:rsid w:val="00AE2079"/>
    <w:rsid w:val="00AF5115"/>
    <w:rsid w:val="00B11699"/>
    <w:rsid w:val="00B14B11"/>
    <w:rsid w:val="00B76C2E"/>
    <w:rsid w:val="00BB125F"/>
    <w:rsid w:val="00BB2F4C"/>
    <w:rsid w:val="00BB309A"/>
    <w:rsid w:val="00BD46B7"/>
    <w:rsid w:val="00BE2637"/>
    <w:rsid w:val="00BE5738"/>
    <w:rsid w:val="00C071F0"/>
    <w:rsid w:val="00C07F09"/>
    <w:rsid w:val="00C3687B"/>
    <w:rsid w:val="00C421CB"/>
    <w:rsid w:val="00C43083"/>
    <w:rsid w:val="00C601FD"/>
    <w:rsid w:val="00C64CEF"/>
    <w:rsid w:val="00C74761"/>
    <w:rsid w:val="00D02373"/>
    <w:rsid w:val="00D045AB"/>
    <w:rsid w:val="00D05DE6"/>
    <w:rsid w:val="00D15159"/>
    <w:rsid w:val="00D21799"/>
    <w:rsid w:val="00D7628E"/>
    <w:rsid w:val="00D77E2D"/>
    <w:rsid w:val="00D94930"/>
    <w:rsid w:val="00DC14E7"/>
    <w:rsid w:val="00E0104C"/>
    <w:rsid w:val="00E243F5"/>
    <w:rsid w:val="00E26D98"/>
    <w:rsid w:val="00E37EF5"/>
    <w:rsid w:val="00E45482"/>
    <w:rsid w:val="00E53785"/>
    <w:rsid w:val="00E63E60"/>
    <w:rsid w:val="00E75B61"/>
    <w:rsid w:val="00E84242"/>
    <w:rsid w:val="00E92709"/>
    <w:rsid w:val="00F10E18"/>
    <w:rsid w:val="00F2777E"/>
    <w:rsid w:val="00F4518D"/>
    <w:rsid w:val="00F4519D"/>
    <w:rsid w:val="00F96DA4"/>
    <w:rsid w:val="00FA40A3"/>
    <w:rsid w:val="00FF3F66"/>
    <w:rsid w:val="00FF7A33"/>
    <w:rsid w:val="012D1A70"/>
    <w:rsid w:val="015B3AFD"/>
    <w:rsid w:val="016F7DF0"/>
    <w:rsid w:val="036627A4"/>
    <w:rsid w:val="058745C3"/>
    <w:rsid w:val="06EE7582"/>
    <w:rsid w:val="07657023"/>
    <w:rsid w:val="095C6F9A"/>
    <w:rsid w:val="0B957206"/>
    <w:rsid w:val="0C075594"/>
    <w:rsid w:val="0EAD70F7"/>
    <w:rsid w:val="0F810AC0"/>
    <w:rsid w:val="106B6D89"/>
    <w:rsid w:val="11BA73B7"/>
    <w:rsid w:val="12C906F7"/>
    <w:rsid w:val="12E62554"/>
    <w:rsid w:val="15E318D1"/>
    <w:rsid w:val="15F10B3B"/>
    <w:rsid w:val="17742A63"/>
    <w:rsid w:val="179C6881"/>
    <w:rsid w:val="19200A86"/>
    <w:rsid w:val="19916D05"/>
    <w:rsid w:val="1B3E1B18"/>
    <w:rsid w:val="1BA95470"/>
    <w:rsid w:val="1D416687"/>
    <w:rsid w:val="1EF86133"/>
    <w:rsid w:val="212D553B"/>
    <w:rsid w:val="212F4991"/>
    <w:rsid w:val="214D3627"/>
    <w:rsid w:val="217001EE"/>
    <w:rsid w:val="24767DD7"/>
    <w:rsid w:val="25744441"/>
    <w:rsid w:val="25DD62EA"/>
    <w:rsid w:val="275E6CA2"/>
    <w:rsid w:val="28812F03"/>
    <w:rsid w:val="298D0991"/>
    <w:rsid w:val="2A03050B"/>
    <w:rsid w:val="2ABF0DDD"/>
    <w:rsid w:val="2C067B20"/>
    <w:rsid w:val="2F0E4D0A"/>
    <w:rsid w:val="2F413D0C"/>
    <w:rsid w:val="300C272E"/>
    <w:rsid w:val="32074D87"/>
    <w:rsid w:val="33EC04F2"/>
    <w:rsid w:val="35F673A7"/>
    <w:rsid w:val="36720978"/>
    <w:rsid w:val="374756F0"/>
    <w:rsid w:val="37CD702D"/>
    <w:rsid w:val="39387E27"/>
    <w:rsid w:val="3A4519B5"/>
    <w:rsid w:val="3ADD324F"/>
    <w:rsid w:val="3D637963"/>
    <w:rsid w:val="3E582748"/>
    <w:rsid w:val="409F3EBB"/>
    <w:rsid w:val="414F5C71"/>
    <w:rsid w:val="417905E9"/>
    <w:rsid w:val="439D3F15"/>
    <w:rsid w:val="45A24B2C"/>
    <w:rsid w:val="47302CCC"/>
    <w:rsid w:val="479B172C"/>
    <w:rsid w:val="47E34321"/>
    <w:rsid w:val="49341269"/>
    <w:rsid w:val="4BBF3050"/>
    <w:rsid w:val="4BD35B35"/>
    <w:rsid w:val="4E6D0888"/>
    <w:rsid w:val="4FA16CE0"/>
    <w:rsid w:val="5214703C"/>
    <w:rsid w:val="536A03FB"/>
    <w:rsid w:val="548879BD"/>
    <w:rsid w:val="54CA54C8"/>
    <w:rsid w:val="56CF081C"/>
    <w:rsid w:val="57241F48"/>
    <w:rsid w:val="59FE03BF"/>
    <w:rsid w:val="5A8F52C3"/>
    <w:rsid w:val="5BCB6D4E"/>
    <w:rsid w:val="5D087A8F"/>
    <w:rsid w:val="5E982557"/>
    <w:rsid w:val="5EDA70D1"/>
    <w:rsid w:val="5F2159C2"/>
    <w:rsid w:val="605C067D"/>
    <w:rsid w:val="60AD768A"/>
    <w:rsid w:val="613E39B6"/>
    <w:rsid w:val="62237E8A"/>
    <w:rsid w:val="622C6D95"/>
    <w:rsid w:val="624173C8"/>
    <w:rsid w:val="63474BDB"/>
    <w:rsid w:val="641F4610"/>
    <w:rsid w:val="653F73D3"/>
    <w:rsid w:val="698E074C"/>
    <w:rsid w:val="6A1E3EF0"/>
    <w:rsid w:val="6A275967"/>
    <w:rsid w:val="6AC34433"/>
    <w:rsid w:val="6AC90D6A"/>
    <w:rsid w:val="6B2E2E74"/>
    <w:rsid w:val="6B6E55D3"/>
    <w:rsid w:val="6C627B0A"/>
    <w:rsid w:val="6C8D090F"/>
    <w:rsid w:val="6CFA1466"/>
    <w:rsid w:val="6D781CF9"/>
    <w:rsid w:val="6EFD31F9"/>
    <w:rsid w:val="709708D2"/>
    <w:rsid w:val="711E47E1"/>
    <w:rsid w:val="7149746B"/>
    <w:rsid w:val="73576FEC"/>
    <w:rsid w:val="798471BA"/>
    <w:rsid w:val="7A242BC9"/>
    <w:rsid w:val="7ACB3629"/>
    <w:rsid w:val="7B06176D"/>
    <w:rsid w:val="7BF4624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5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56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5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58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59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97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99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100"/>
    <w:qFormat/>
    <w:uiPriority w:val="0"/>
    <w:pPr>
      <w:outlineLvl w:val="7"/>
    </w:pPr>
  </w:style>
  <w:style w:type="paragraph" w:styleId="10">
    <w:name w:val="heading 9"/>
    <w:basedOn w:val="9"/>
    <w:next w:val="1"/>
    <w:link w:val="102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14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8"/>
    <w:qFormat/>
    <w:uiPriority w:val="0"/>
  </w:style>
  <w:style w:type="paragraph" w:styleId="16">
    <w:name w:val="Body Text 3"/>
    <w:basedOn w:val="1"/>
    <w:link w:val="116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11"/>
    <w:qFormat/>
    <w:uiPriority w:val="0"/>
    <w:pPr>
      <w:spacing w:after="120"/>
    </w:pPr>
  </w:style>
  <w:style w:type="paragraph" w:styleId="18">
    <w:name w:val="Body Text Indent"/>
    <w:basedOn w:val="1"/>
    <w:link w:val="104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105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9"/>
    <w:qFormat/>
    <w:uiPriority w:val="0"/>
    <w:pPr>
      <w:ind w:left="100" w:leftChars="2500"/>
    </w:pPr>
  </w:style>
  <w:style w:type="paragraph" w:styleId="24">
    <w:name w:val="Body Text Indent 2"/>
    <w:basedOn w:val="1"/>
    <w:link w:val="101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107"/>
    <w:qFormat/>
    <w:uiPriority w:val="0"/>
    <w:rPr>
      <w:sz w:val="18"/>
      <w:szCs w:val="18"/>
    </w:rPr>
  </w:style>
  <w:style w:type="paragraph" w:styleId="26">
    <w:name w:val="footer"/>
    <w:basedOn w:val="1"/>
    <w:link w:val="10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9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13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17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9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10"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qFormat/>
    <w:uiPriority w:val="0"/>
    <w:rPr>
      <w:color w:val="800080"/>
      <w:u w:val="single"/>
    </w:rPr>
  </w:style>
  <w:style w:type="character" w:styleId="45">
    <w:name w:val="HTML Definition"/>
    <w:basedOn w:val="41"/>
    <w:semiHidden/>
    <w:unhideWhenUsed/>
    <w:uiPriority w:val="0"/>
  </w:style>
  <w:style w:type="character" w:styleId="46">
    <w:name w:val="HTML Typewriter"/>
    <w:basedOn w:val="41"/>
    <w:semiHidden/>
    <w:unhideWhenUsed/>
    <w:uiPriority w:val="0"/>
    <w:rPr>
      <w:rFonts w:ascii="monospace" w:hAnsi="monospace" w:eastAsia="monospace" w:cs="monospace"/>
      <w:sz w:val="20"/>
    </w:rPr>
  </w:style>
  <w:style w:type="character" w:styleId="47">
    <w:name w:val="HTML Acronym"/>
    <w:basedOn w:val="41"/>
    <w:semiHidden/>
    <w:unhideWhenUsed/>
    <w:uiPriority w:val="0"/>
    <w:rPr>
      <w:bdr w:val="none" w:color="auto" w:sz="0" w:space="0"/>
    </w:rPr>
  </w:style>
  <w:style w:type="character" w:styleId="48">
    <w:name w:val="HTML Variable"/>
    <w:basedOn w:val="41"/>
    <w:semiHidden/>
    <w:unhideWhenUsed/>
    <w:uiPriority w:val="0"/>
  </w:style>
  <w:style w:type="character" w:styleId="49">
    <w:name w:val="Hyperlink"/>
    <w:qFormat/>
    <w:uiPriority w:val="99"/>
    <w:rPr>
      <w:color w:val="0000FF"/>
      <w:u w:val="single"/>
    </w:rPr>
  </w:style>
  <w:style w:type="character" w:styleId="50">
    <w:name w:val="HTML Code"/>
    <w:basedOn w:val="41"/>
    <w:semiHidden/>
    <w:unhideWhenUsed/>
    <w:uiPriority w:val="0"/>
    <w:rPr>
      <w:rFonts w:hint="default" w:ascii="monospace" w:hAnsi="monospace" w:eastAsia="monospace" w:cs="monospace"/>
      <w:sz w:val="20"/>
      <w:bdr w:val="none" w:color="auto" w:sz="0" w:space="0"/>
    </w:rPr>
  </w:style>
  <w:style w:type="character" w:styleId="51">
    <w:name w:val="annotation reference"/>
    <w:qFormat/>
    <w:uiPriority w:val="0"/>
    <w:rPr>
      <w:sz w:val="21"/>
      <w:szCs w:val="21"/>
    </w:rPr>
  </w:style>
  <w:style w:type="character" w:styleId="52">
    <w:name w:val="HTML Cite"/>
    <w:basedOn w:val="41"/>
    <w:semiHidden/>
    <w:unhideWhenUsed/>
    <w:uiPriority w:val="0"/>
  </w:style>
  <w:style w:type="character" w:styleId="53">
    <w:name w:val="HTML Keyboard"/>
    <w:basedOn w:val="41"/>
    <w:semiHidden/>
    <w:unhideWhenUsed/>
    <w:uiPriority w:val="0"/>
    <w:rPr>
      <w:rFonts w:hint="default" w:ascii="monospace" w:hAnsi="monospace" w:eastAsia="monospace" w:cs="monospace"/>
      <w:sz w:val="20"/>
    </w:rPr>
  </w:style>
  <w:style w:type="character" w:styleId="54">
    <w:name w:val="HTML Sample"/>
    <w:basedOn w:val="41"/>
    <w:semiHidden/>
    <w:unhideWhenUsed/>
    <w:uiPriority w:val="0"/>
    <w:rPr>
      <w:rFonts w:hint="default" w:ascii="monospace" w:hAnsi="monospace" w:eastAsia="monospace" w:cs="monospace"/>
    </w:rPr>
  </w:style>
  <w:style w:type="character" w:customStyle="1" w:styleId="55">
    <w:name w:val="标题 1 字符"/>
    <w:link w:val="2"/>
    <w:qFormat/>
    <w:uiPriority w:val="0"/>
    <w:rPr>
      <w:b/>
      <w:bCs/>
      <w:kern w:val="44"/>
      <w:sz w:val="32"/>
      <w:szCs w:val="28"/>
    </w:rPr>
  </w:style>
  <w:style w:type="character" w:customStyle="1" w:styleId="56">
    <w:name w:val="标题 2 字符"/>
    <w:link w:val="3"/>
    <w:qFormat/>
    <w:uiPriority w:val="0"/>
    <w:rPr>
      <w:b/>
      <w:bCs/>
      <w:kern w:val="2"/>
      <w:sz w:val="30"/>
      <w:szCs w:val="32"/>
    </w:rPr>
  </w:style>
  <w:style w:type="character" w:customStyle="1" w:styleId="57">
    <w:name w:val="标题 3 字符"/>
    <w:link w:val="4"/>
    <w:qFormat/>
    <w:uiPriority w:val="0"/>
    <w:rPr>
      <w:b/>
      <w:bCs/>
      <w:kern w:val="2"/>
      <w:sz w:val="28"/>
      <w:szCs w:val="18"/>
    </w:rPr>
  </w:style>
  <w:style w:type="character" w:customStyle="1" w:styleId="58">
    <w:name w:val="标题 4 字符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59">
    <w:name w:val="标题 5 字符"/>
    <w:link w:val="6"/>
    <w:qFormat/>
    <w:uiPriority w:val="0"/>
    <w:rPr>
      <w:b/>
      <w:bCs/>
      <w:kern w:val="2"/>
      <w:sz w:val="28"/>
      <w:szCs w:val="28"/>
    </w:rPr>
  </w:style>
  <w:style w:type="paragraph" w:customStyle="1" w:styleId="60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61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62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3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64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65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66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67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8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69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70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71">
    <w:name w:val="样式1"/>
    <w:basedOn w:val="1"/>
    <w:link w:val="135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72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73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74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75">
    <w:name w:val="列出段落1"/>
    <w:basedOn w:val="1"/>
    <w:qFormat/>
    <w:uiPriority w:val="34"/>
  </w:style>
  <w:style w:type="paragraph" w:customStyle="1" w:styleId="76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77">
    <w:name w:val="FA正文"/>
    <w:basedOn w:val="1"/>
    <w:link w:val="115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78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79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80">
    <w:name w:val="样式2"/>
    <w:basedOn w:val="1"/>
    <w:link w:val="121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81">
    <w:name w:val="样式3"/>
    <w:basedOn w:val="27"/>
    <w:link w:val="122"/>
    <w:qFormat/>
    <w:uiPriority w:val="0"/>
    <w:pPr>
      <w:ind w:firstLine="360"/>
    </w:pPr>
  </w:style>
  <w:style w:type="paragraph" w:customStyle="1" w:styleId="82">
    <w:name w:val="样式4"/>
    <w:basedOn w:val="81"/>
    <w:link w:val="123"/>
    <w:qFormat/>
    <w:uiPriority w:val="0"/>
  </w:style>
  <w:style w:type="paragraph" w:customStyle="1" w:styleId="83">
    <w:name w:val="样式5"/>
    <w:basedOn w:val="27"/>
    <w:link w:val="124"/>
    <w:qFormat/>
    <w:uiPriority w:val="0"/>
    <w:pPr>
      <w:ind w:firstLine="360"/>
    </w:pPr>
  </w:style>
  <w:style w:type="paragraph" w:customStyle="1" w:styleId="84">
    <w:name w:val="样式6"/>
    <w:basedOn w:val="27"/>
    <w:link w:val="125"/>
    <w:qFormat/>
    <w:uiPriority w:val="0"/>
    <w:pPr>
      <w:ind w:firstLine="360"/>
    </w:pPr>
  </w:style>
  <w:style w:type="paragraph" w:customStyle="1" w:styleId="85">
    <w:name w:val="样式7"/>
    <w:basedOn w:val="4"/>
    <w:link w:val="126"/>
    <w:qFormat/>
    <w:uiPriority w:val="0"/>
  </w:style>
  <w:style w:type="paragraph" w:customStyle="1" w:styleId="86">
    <w:name w:val="样式8"/>
    <w:basedOn w:val="26"/>
    <w:link w:val="127"/>
    <w:qFormat/>
    <w:uiPriority w:val="0"/>
    <w:pPr>
      <w:ind w:firstLine="0" w:firstLineChars="0"/>
      <w:jc w:val="left"/>
    </w:pPr>
  </w:style>
  <w:style w:type="paragraph" w:customStyle="1" w:styleId="87">
    <w:name w:val="样式9"/>
    <w:basedOn w:val="86"/>
    <w:link w:val="128"/>
    <w:qFormat/>
    <w:uiPriority w:val="0"/>
    <w:pPr>
      <w:jc w:val="center"/>
    </w:pPr>
  </w:style>
  <w:style w:type="paragraph" w:customStyle="1" w:styleId="88">
    <w:name w:val="样式10"/>
    <w:basedOn w:val="87"/>
    <w:link w:val="129"/>
    <w:qFormat/>
    <w:uiPriority w:val="0"/>
    <w:pPr>
      <w:pBdr>
        <w:top w:val="single" w:color="76923C" w:sz="24" w:space="1"/>
      </w:pBdr>
    </w:pPr>
  </w:style>
  <w:style w:type="paragraph" w:customStyle="1" w:styleId="89">
    <w:name w:val="样式11"/>
    <w:basedOn w:val="88"/>
    <w:link w:val="130"/>
    <w:qFormat/>
    <w:uiPriority w:val="0"/>
    <w:pPr>
      <w:pBdr>
        <w:top w:val="none" w:color="auto" w:sz="0" w:space="0"/>
      </w:pBdr>
    </w:pPr>
  </w:style>
  <w:style w:type="paragraph" w:customStyle="1" w:styleId="90">
    <w:name w:val="样式12"/>
    <w:basedOn w:val="89"/>
    <w:link w:val="131"/>
    <w:qFormat/>
    <w:uiPriority w:val="0"/>
  </w:style>
  <w:style w:type="paragraph" w:customStyle="1" w:styleId="91">
    <w:name w:val="样式13"/>
    <w:basedOn w:val="85"/>
    <w:link w:val="132"/>
    <w:qFormat/>
    <w:uiPriority w:val="0"/>
  </w:style>
  <w:style w:type="paragraph" w:customStyle="1" w:styleId="92">
    <w:name w:val="2"/>
    <w:basedOn w:val="1"/>
    <w:link w:val="133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93">
    <w:name w:val="1"/>
    <w:basedOn w:val="1"/>
    <w:link w:val="134"/>
    <w:qFormat/>
    <w:uiPriority w:val="0"/>
    <w:pPr>
      <w:ind w:firstLine="0" w:firstLineChars="0"/>
    </w:pPr>
  </w:style>
  <w:style w:type="paragraph" w:customStyle="1" w:styleId="94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95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96">
    <w:name w:val="页眉 字符"/>
    <w:link w:val="27"/>
    <w:qFormat/>
    <w:uiPriority w:val="99"/>
    <w:rPr>
      <w:kern w:val="2"/>
      <w:sz w:val="18"/>
      <w:szCs w:val="18"/>
    </w:rPr>
  </w:style>
  <w:style w:type="character" w:customStyle="1" w:styleId="97">
    <w:name w:val="标题 6 字符"/>
    <w:link w:val="7"/>
    <w:qFormat/>
    <w:uiPriority w:val="0"/>
    <w:rPr>
      <w:b/>
      <w:bCs/>
      <w:kern w:val="2"/>
      <w:sz w:val="30"/>
      <w:szCs w:val="18"/>
    </w:rPr>
  </w:style>
  <w:style w:type="character" w:customStyle="1" w:styleId="98">
    <w:name w:val="标题 字符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99">
    <w:name w:val="标题 7 字符"/>
    <w:link w:val="8"/>
    <w:qFormat/>
    <w:uiPriority w:val="0"/>
    <w:rPr>
      <w:b/>
      <w:bCs/>
      <w:kern w:val="2"/>
      <w:sz w:val="30"/>
      <w:szCs w:val="18"/>
    </w:rPr>
  </w:style>
  <w:style w:type="character" w:customStyle="1" w:styleId="100">
    <w:name w:val="标题 8 字符"/>
    <w:link w:val="9"/>
    <w:qFormat/>
    <w:uiPriority w:val="0"/>
    <w:rPr>
      <w:b/>
      <w:bCs/>
      <w:kern w:val="2"/>
      <w:sz w:val="30"/>
      <w:szCs w:val="18"/>
    </w:rPr>
  </w:style>
  <w:style w:type="character" w:customStyle="1" w:styleId="101">
    <w:name w:val="正文文本缩进 2 字符"/>
    <w:link w:val="24"/>
    <w:qFormat/>
    <w:uiPriority w:val="0"/>
    <w:rPr>
      <w:kern w:val="2"/>
      <w:sz w:val="21"/>
      <w:szCs w:val="24"/>
    </w:rPr>
  </w:style>
  <w:style w:type="character" w:customStyle="1" w:styleId="102">
    <w:name w:val="标题 9 字符"/>
    <w:link w:val="10"/>
    <w:qFormat/>
    <w:uiPriority w:val="0"/>
    <w:rPr>
      <w:b/>
      <w:bCs/>
      <w:kern w:val="2"/>
      <w:sz w:val="30"/>
      <w:szCs w:val="18"/>
    </w:rPr>
  </w:style>
  <w:style w:type="character" w:customStyle="1" w:styleId="10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104">
    <w:name w:val="正文文本缩进 字符"/>
    <w:link w:val="18"/>
    <w:qFormat/>
    <w:uiPriority w:val="0"/>
    <w:rPr>
      <w:kern w:val="2"/>
      <w:sz w:val="21"/>
      <w:szCs w:val="24"/>
    </w:rPr>
  </w:style>
  <w:style w:type="character" w:customStyle="1" w:styleId="105">
    <w:name w:val="纯文本 字符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106">
    <w:name w:val="页脚 字符"/>
    <w:link w:val="26"/>
    <w:qFormat/>
    <w:uiPriority w:val="99"/>
    <w:rPr>
      <w:kern w:val="2"/>
      <w:sz w:val="18"/>
      <w:szCs w:val="18"/>
    </w:rPr>
  </w:style>
  <w:style w:type="character" w:customStyle="1" w:styleId="107">
    <w:name w:val="批注框文本 字符"/>
    <w:link w:val="25"/>
    <w:qFormat/>
    <w:uiPriority w:val="0"/>
    <w:rPr>
      <w:kern w:val="2"/>
      <w:sz w:val="18"/>
      <w:szCs w:val="18"/>
    </w:rPr>
  </w:style>
  <w:style w:type="character" w:customStyle="1" w:styleId="108">
    <w:name w:val="批注文字 字符"/>
    <w:link w:val="15"/>
    <w:qFormat/>
    <w:uiPriority w:val="0"/>
    <w:rPr>
      <w:kern w:val="2"/>
      <w:sz w:val="21"/>
      <w:szCs w:val="24"/>
    </w:rPr>
  </w:style>
  <w:style w:type="character" w:customStyle="1" w:styleId="109">
    <w:name w:val="14_black1"/>
    <w:qFormat/>
    <w:uiPriority w:val="0"/>
    <w:rPr>
      <w:color w:val="000000"/>
      <w:sz w:val="23"/>
      <w:szCs w:val="23"/>
    </w:rPr>
  </w:style>
  <w:style w:type="character" w:customStyle="1" w:styleId="110">
    <w:name w:val="正文文本首行缩进 字符"/>
    <w:link w:val="39"/>
    <w:qFormat/>
    <w:uiPriority w:val="0"/>
    <w:rPr>
      <w:kern w:val="2"/>
      <w:sz w:val="21"/>
      <w:szCs w:val="24"/>
    </w:rPr>
  </w:style>
  <w:style w:type="character" w:customStyle="1" w:styleId="111">
    <w:name w:val="正文文本 字符"/>
    <w:link w:val="17"/>
    <w:qFormat/>
    <w:uiPriority w:val="0"/>
    <w:rPr>
      <w:kern w:val="2"/>
      <w:sz w:val="21"/>
      <w:szCs w:val="24"/>
    </w:rPr>
  </w:style>
  <w:style w:type="character" w:customStyle="1" w:styleId="112">
    <w:name w:val="f141"/>
    <w:qFormat/>
    <w:uiPriority w:val="0"/>
    <w:rPr>
      <w:sz w:val="21"/>
      <w:szCs w:val="21"/>
    </w:rPr>
  </w:style>
  <w:style w:type="character" w:customStyle="1" w:styleId="113">
    <w:name w:val="正文文本缩进 3 字符"/>
    <w:link w:val="33"/>
    <w:qFormat/>
    <w:uiPriority w:val="0"/>
    <w:rPr>
      <w:kern w:val="2"/>
      <w:sz w:val="16"/>
      <w:szCs w:val="16"/>
    </w:rPr>
  </w:style>
  <w:style w:type="character" w:customStyle="1" w:styleId="114">
    <w:name w:val="文档结构图 字符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15">
    <w:name w:val="FA正文 Char"/>
    <w:link w:val="77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6">
    <w:name w:val="正文文本 3 字符"/>
    <w:link w:val="16"/>
    <w:qFormat/>
    <w:uiPriority w:val="0"/>
    <w:rPr>
      <w:kern w:val="2"/>
      <w:sz w:val="16"/>
      <w:szCs w:val="16"/>
    </w:rPr>
  </w:style>
  <w:style w:type="character" w:customStyle="1" w:styleId="117">
    <w:name w:val="正文文本 2 字符"/>
    <w:link w:val="36"/>
    <w:qFormat/>
    <w:uiPriority w:val="0"/>
    <w:rPr>
      <w:kern w:val="2"/>
      <w:sz w:val="21"/>
      <w:szCs w:val="24"/>
    </w:rPr>
  </w:style>
  <w:style w:type="character" w:customStyle="1" w:styleId="118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9">
    <w:name w:val="日期 字符"/>
    <w:link w:val="23"/>
    <w:qFormat/>
    <w:uiPriority w:val="0"/>
    <w:rPr>
      <w:kern w:val="2"/>
      <w:sz w:val="21"/>
      <w:szCs w:val="24"/>
    </w:rPr>
  </w:style>
  <w:style w:type="character" w:customStyle="1" w:styleId="120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21">
    <w:name w:val="样式2 Char"/>
    <w:link w:val="80"/>
    <w:qFormat/>
    <w:uiPriority w:val="0"/>
    <w:rPr>
      <w:b/>
      <w:kern w:val="2"/>
      <w:sz w:val="30"/>
      <w:szCs w:val="24"/>
    </w:rPr>
  </w:style>
  <w:style w:type="character" w:customStyle="1" w:styleId="122">
    <w:name w:val="样式3 Char"/>
    <w:link w:val="81"/>
    <w:qFormat/>
    <w:uiPriority w:val="0"/>
    <w:rPr>
      <w:kern w:val="2"/>
      <w:sz w:val="18"/>
      <w:szCs w:val="18"/>
    </w:rPr>
  </w:style>
  <w:style w:type="character" w:customStyle="1" w:styleId="123">
    <w:name w:val="样式4 Char1"/>
    <w:link w:val="82"/>
    <w:qFormat/>
    <w:uiPriority w:val="0"/>
    <w:rPr>
      <w:kern w:val="2"/>
      <w:sz w:val="18"/>
      <w:szCs w:val="18"/>
    </w:rPr>
  </w:style>
  <w:style w:type="character" w:customStyle="1" w:styleId="124">
    <w:name w:val="样式5 Char"/>
    <w:link w:val="83"/>
    <w:qFormat/>
    <w:uiPriority w:val="0"/>
    <w:rPr>
      <w:kern w:val="2"/>
      <w:sz w:val="18"/>
      <w:szCs w:val="18"/>
    </w:rPr>
  </w:style>
  <w:style w:type="character" w:customStyle="1" w:styleId="125">
    <w:name w:val="样式6 Char"/>
    <w:link w:val="84"/>
    <w:qFormat/>
    <w:uiPriority w:val="0"/>
    <w:rPr>
      <w:kern w:val="2"/>
      <w:sz w:val="18"/>
      <w:szCs w:val="18"/>
    </w:rPr>
  </w:style>
  <w:style w:type="character" w:customStyle="1" w:styleId="126">
    <w:name w:val="样式7 Char"/>
    <w:link w:val="85"/>
    <w:qFormat/>
    <w:uiPriority w:val="0"/>
    <w:rPr>
      <w:b/>
      <w:bCs/>
      <w:kern w:val="2"/>
      <w:sz w:val="28"/>
      <w:szCs w:val="18"/>
    </w:rPr>
  </w:style>
  <w:style w:type="character" w:customStyle="1" w:styleId="127">
    <w:name w:val="样式8 Char"/>
    <w:link w:val="86"/>
    <w:qFormat/>
    <w:uiPriority w:val="0"/>
    <w:rPr>
      <w:kern w:val="2"/>
      <w:sz w:val="18"/>
      <w:szCs w:val="18"/>
    </w:rPr>
  </w:style>
  <w:style w:type="character" w:customStyle="1" w:styleId="128">
    <w:name w:val="样式9 Char"/>
    <w:link w:val="87"/>
    <w:qFormat/>
    <w:uiPriority w:val="0"/>
    <w:rPr>
      <w:kern w:val="2"/>
      <w:sz w:val="18"/>
      <w:szCs w:val="18"/>
    </w:rPr>
  </w:style>
  <w:style w:type="character" w:customStyle="1" w:styleId="129">
    <w:name w:val="样式10 Char"/>
    <w:link w:val="88"/>
    <w:qFormat/>
    <w:uiPriority w:val="0"/>
    <w:rPr>
      <w:kern w:val="2"/>
      <w:sz w:val="18"/>
      <w:szCs w:val="18"/>
    </w:rPr>
  </w:style>
  <w:style w:type="character" w:customStyle="1" w:styleId="130">
    <w:name w:val="样式11 Char"/>
    <w:link w:val="89"/>
    <w:qFormat/>
    <w:uiPriority w:val="0"/>
    <w:rPr>
      <w:kern w:val="2"/>
      <w:sz w:val="18"/>
      <w:szCs w:val="18"/>
    </w:rPr>
  </w:style>
  <w:style w:type="character" w:customStyle="1" w:styleId="131">
    <w:name w:val="样式12 Char"/>
    <w:link w:val="90"/>
    <w:qFormat/>
    <w:uiPriority w:val="0"/>
    <w:rPr>
      <w:kern w:val="2"/>
      <w:sz w:val="18"/>
      <w:szCs w:val="18"/>
    </w:rPr>
  </w:style>
  <w:style w:type="character" w:customStyle="1" w:styleId="132">
    <w:name w:val="样式13 Char"/>
    <w:link w:val="91"/>
    <w:qFormat/>
    <w:uiPriority w:val="0"/>
    <w:rPr>
      <w:b/>
      <w:bCs/>
      <w:kern w:val="2"/>
      <w:sz w:val="28"/>
      <w:szCs w:val="18"/>
    </w:rPr>
  </w:style>
  <w:style w:type="character" w:customStyle="1" w:styleId="133">
    <w:name w:val="2 Char"/>
    <w:link w:val="92"/>
    <w:qFormat/>
    <w:uiPriority w:val="0"/>
    <w:rPr>
      <w:spacing w:val="4"/>
      <w:kern w:val="2"/>
      <w:sz w:val="21"/>
      <w:szCs w:val="24"/>
    </w:rPr>
  </w:style>
  <w:style w:type="character" w:customStyle="1" w:styleId="134">
    <w:name w:val="1 Char"/>
    <w:link w:val="93"/>
    <w:qFormat/>
    <w:uiPriority w:val="0"/>
    <w:rPr>
      <w:kern w:val="2"/>
      <w:sz w:val="21"/>
      <w:szCs w:val="24"/>
    </w:rPr>
  </w:style>
  <w:style w:type="character" w:customStyle="1" w:styleId="135">
    <w:name w:val="样式1 Char"/>
    <w:link w:val="71"/>
    <w:qFormat/>
    <w:uiPriority w:val="0"/>
    <w:rPr>
      <w:kern w:val="2"/>
      <w:sz w:val="24"/>
      <w:szCs w:val="24"/>
    </w:rPr>
  </w:style>
  <w:style w:type="paragraph" w:styleId="136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37">
    <w:name w:val="List Paragraph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CFE851-5345-4065-A1A0-E6C3C2AED6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37</Pages>
  <Words>941</Words>
  <Characters>5368</Characters>
  <Lines>44</Lines>
  <Paragraphs>12</Paragraphs>
  <TotalTime>4</TotalTime>
  <ScaleCrop>false</ScaleCrop>
  <LinksUpToDate>false</LinksUpToDate>
  <CharactersWithSpaces>6297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2020-01-14T12:09:00Z</dcterms:created>
  <dc:creator>yuanxun</dc:creator>
  <cp:lastModifiedBy>刘乃斌</cp:lastModifiedBy>
  <dcterms:modified xsi:type="dcterms:W3CDTF">2021-04-26T06:15:15Z</dcterms:modified>
  <dc:title>_x0001_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23D0DD795CA545268FFDF94FA713BAC3</vt:lpwstr>
  </property>
</Properties>
</file>